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ED58" w14:textId="77777777" w:rsidR="00CE4DF2" w:rsidRPr="00684875" w:rsidRDefault="00CE4DF2" w:rsidP="00E93A30">
      <w:pPr>
        <w:rPr>
          <w:color w:val="002060"/>
          <w:sz w:val="18"/>
          <w:szCs w:val="18"/>
        </w:rPr>
      </w:pPr>
    </w:p>
    <w:p w14:paraId="2332C780" w14:textId="43DC5806" w:rsidR="007B618A" w:rsidRPr="00370F9B" w:rsidRDefault="00406DBA" w:rsidP="00AE5BB5">
      <w:pPr>
        <w:rPr>
          <w:b/>
          <w:bCs/>
          <w:color w:val="002060"/>
          <w:sz w:val="44"/>
          <w:szCs w:val="44"/>
        </w:rPr>
      </w:pPr>
      <w:r>
        <w:rPr>
          <w:b/>
          <w:bCs/>
          <w:color w:val="002060"/>
          <w:sz w:val="44"/>
          <w:szCs w:val="44"/>
        </w:rPr>
        <w:t>MEMBER ENGAGEMENT</w:t>
      </w:r>
      <w:r w:rsidR="00370F9B">
        <w:rPr>
          <w:b/>
          <w:bCs/>
          <w:color w:val="002060"/>
          <w:sz w:val="44"/>
          <w:szCs w:val="44"/>
        </w:rPr>
        <w:t xml:space="preserve"> </w:t>
      </w:r>
      <w:r w:rsidR="00990644">
        <w:rPr>
          <w:b/>
          <w:bCs/>
          <w:color w:val="002060"/>
          <w:sz w:val="44"/>
          <w:szCs w:val="44"/>
        </w:rPr>
        <w:t>COMMITTEE</w:t>
      </w:r>
    </w:p>
    <w:p w14:paraId="194054EA" w14:textId="77777777" w:rsidR="0099788E" w:rsidRDefault="0099788E" w:rsidP="00422B5E">
      <w:pPr>
        <w:rPr>
          <w:b/>
          <w:bCs/>
          <w:color w:val="CC9900"/>
          <w:sz w:val="24"/>
          <w:szCs w:val="24"/>
          <w:u w:val="single"/>
        </w:rPr>
      </w:pPr>
    </w:p>
    <w:p w14:paraId="0652D412" w14:textId="77777777" w:rsidR="006767CC" w:rsidRDefault="006767CC" w:rsidP="003F58EF">
      <w:pPr>
        <w:rPr>
          <w:b/>
          <w:bCs/>
          <w:color w:val="1F4E79" w:themeColor="accent5" w:themeShade="80"/>
          <w:u w:val="single"/>
        </w:rPr>
      </w:pPr>
    </w:p>
    <w:p w14:paraId="23B86FD4" w14:textId="0362F4B7" w:rsidR="006767CC" w:rsidRDefault="004A2C5D" w:rsidP="003F58EF">
      <w:r>
        <w:rPr>
          <w:b/>
          <w:bCs/>
          <w:color w:val="1F4E79" w:themeColor="accent5" w:themeShade="80"/>
          <w:u w:val="single"/>
        </w:rPr>
        <w:t>PURPOSE</w:t>
      </w:r>
    </w:p>
    <w:p w14:paraId="1BAE28E1" w14:textId="77777777" w:rsidR="006767CC" w:rsidRDefault="006767CC" w:rsidP="003F58EF"/>
    <w:p w14:paraId="0540B055" w14:textId="75A6D108" w:rsidR="003F58EF" w:rsidRDefault="004A2C5D" w:rsidP="003F58EF">
      <w:r>
        <w:t xml:space="preserve">The </w:t>
      </w:r>
      <w:r w:rsidR="00406DBA">
        <w:t>Member Engagement</w:t>
      </w:r>
      <w:r>
        <w:t xml:space="preserve"> Committee </w:t>
      </w:r>
      <w:r w:rsidR="00CF355E">
        <w:t>seeks</w:t>
      </w:r>
      <w:r>
        <w:t xml:space="preserve"> to </w:t>
      </w:r>
      <w:r w:rsidR="003F58EF">
        <w:t xml:space="preserve">get the men of FinD as plugged in as possible to support the ministry with their prayers, presence, </w:t>
      </w:r>
      <w:proofErr w:type="gramStart"/>
      <w:r w:rsidR="003F58EF">
        <w:t>gifts</w:t>
      </w:r>
      <w:proofErr w:type="gramEnd"/>
      <w:r w:rsidR="003F58EF">
        <w:t xml:space="preserve"> and service.  </w:t>
      </w:r>
      <w:r w:rsidR="003F58EF">
        <w:t xml:space="preserve">The survival and impact of the FinD ministry is vitally dependent on member engagement. </w:t>
      </w:r>
    </w:p>
    <w:p w14:paraId="1DB9727D" w14:textId="77777777" w:rsidR="003F58EF" w:rsidRDefault="003F58EF" w:rsidP="003F58EF"/>
    <w:p w14:paraId="7CFA202E" w14:textId="38A42CAE" w:rsidR="003F58EF" w:rsidRDefault="003F58EF" w:rsidP="003F58EF">
      <w:r>
        <w:t>FinD can’t be all things to all people, but it prayerfully aspires to provide a connection conduit for men to get plugged in</w:t>
      </w:r>
      <w:r>
        <w:t xml:space="preserve">to </w:t>
      </w:r>
      <w:r>
        <w:t xml:space="preserve">following Jesus Christ with one another. It seeks to unite Christian men on the fringe into fellowship and discipleship with other like-minded men. At one point, every one of us in FinD was on the outside looking in. Maybe we heard about FinD through a friend, our church, an email, social media or even a car window decal. </w:t>
      </w:r>
      <w:proofErr w:type="gramStart"/>
      <w:r>
        <w:t>But,</w:t>
      </w:r>
      <w:proofErr w:type="gramEnd"/>
      <w:r>
        <w:t xml:space="preserve"> we were blessed that our Father guided us as sheep into this fertile pasture.</w:t>
      </w:r>
    </w:p>
    <w:p w14:paraId="22B19087" w14:textId="77777777" w:rsidR="003F58EF" w:rsidRDefault="003F58EF" w:rsidP="003F58EF"/>
    <w:p w14:paraId="110262CA" w14:textId="5356A57B" w:rsidR="003F58EF" w:rsidRDefault="003F58EF" w:rsidP="003F58EF">
      <w:r>
        <w:t xml:space="preserve">There are men out there today trapped in this epidemic of loneliness </w:t>
      </w:r>
      <w:r>
        <w:t>and</w:t>
      </w:r>
      <w:r>
        <w:t xml:space="preserve"> they are searching for this community. They want to be transformed in an iron sharpens iron environment. They want to feel the warmth and accountability that comes from fellowship with believers. They want to dive into the Word and ruminate over various interpretations to help find the Truth. They want to get plugged into service and outreach opportunities, and group prayer needs, and fire pit nights, and annual retreats, and other meaningful men’s ministry events.  </w:t>
      </w:r>
    </w:p>
    <w:p w14:paraId="23948766" w14:textId="77777777" w:rsidR="003F58EF" w:rsidRDefault="003F58EF" w:rsidP="003F58EF"/>
    <w:p w14:paraId="141B0762" w14:textId="050795F1" w:rsidR="003F58EF" w:rsidRDefault="003F58EF" w:rsidP="003F58EF">
      <w:r>
        <w:t xml:space="preserve">If you’re not engaged and can’t see behind the </w:t>
      </w:r>
      <w:r w:rsidR="006767CC">
        <w:t>“</w:t>
      </w:r>
      <w:r>
        <w:t>curtain</w:t>
      </w:r>
      <w:r w:rsidR="006767CC">
        <w:t>”</w:t>
      </w:r>
      <w:r>
        <w:t xml:space="preserve">, it’s hard to fathom how much work goes into producing a newsletter, organizing a fire pit night or clay shoot, or the hundreds of Shepherd meetings, health checks, and kick off meetings FinD conducts each year.  All of that requires volunteers…volunteer leaders and volunteer participants. It also requires generous donations of time and financial resources. For example, FinD </w:t>
      </w:r>
      <w:r w:rsidR="006767CC">
        <w:t xml:space="preserve">now relies upon </w:t>
      </w:r>
      <w:r>
        <w:t xml:space="preserve">a full-time administrative assistant. We have costs for website and social media management, accounting support for financial &amp; tax reporting, meeting space costs, SWAG for new members and outreach events, CRM software, etc. </w:t>
      </w:r>
    </w:p>
    <w:p w14:paraId="6BF6FE56" w14:textId="77777777" w:rsidR="003F58EF" w:rsidRDefault="003F58EF" w:rsidP="003F58EF"/>
    <w:p w14:paraId="522E5DF0" w14:textId="77777777" w:rsidR="003F58EF" w:rsidRDefault="003F58EF" w:rsidP="003F58EF">
      <w:r>
        <w:t xml:space="preserve">We’ve all heard of the </w:t>
      </w:r>
      <w:proofErr w:type="spellStart"/>
      <w:r>
        <w:t>Paretopareto</w:t>
      </w:r>
      <w:proofErr w:type="spellEnd"/>
      <w:r>
        <w:t xml:space="preserve"> principle: The infamous 80/20 rule suggests 80 percent of a ministry’s work comes from 20 percent of its members. When Jesus called the Apostles to spread the gospel, every person had a role—80/20 participation is not how the New Testament guides, and we can’t expand, grow, and create disciples that way.</w:t>
      </w:r>
    </w:p>
    <w:p w14:paraId="57D691DC" w14:textId="77777777" w:rsidR="003F58EF" w:rsidRDefault="003F58EF" w:rsidP="003F58EF"/>
    <w:p w14:paraId="5DA67E4F" w14:textId="7BC646BF" w:rsidR="003F58EF" w:rsidRDefault="003F58EF" w:rsidP="003F58EF">
      <w:r>
        <w:t>Engagement can be the difference between exponential growth and incremental growth. Building a better, cooler, and more attractive ministry isn’t the best way to grow FinD and get younger generations invested. We don’t want to be catered to: we want to be absorbed into a mission we believe in.</w:t>
      </w:r>
    </w:p>
    <w:p w14:paraId="57489149" w14:textId="77777777" w:rsidR="003F58EF" w:rsidRDefault="003F58EF" w:rsidP="003F58EF"/>
    <w:p w14:paraId="70D9A7D1" w14:textId="6907DE41" w:rsidR="004A2C5D" w:rsidRDefault="004A2C5D" w:rsidP="00AE5BB5"/>
    <w:p w14:paraId="6DE66204" w14:textId="77777777" w:rsidR="004A2C5D" w:rsidRDefault="004A2C5D" w:rsidP="00AE5BB5"/>
    <w:p w14:paraId="7AD1C358" w14:textId="62E8D2FA" w:rsidR="000C54FC" w:rsidRDefault="00CF355E" w:rsidP="00AE5BB5">
      <w:r>
        <w:rPr>
          <w:b/>
          <w:bCs/>
          <w:color w:val="1F4E79" w:themeColor="accent5" w:themeShade="80"/>
          <w:u w:val="single"/>
        </w:rPr>
        <w:t xml:space="preserve">ONGOING </w:t>
      </w:r>
      <w:r w:rsidR="0058457C" w:rsidRPr="0027249F">
        <w:rPr>
          <w:b/>
          <w:bCs/>
          <w:color w:val="1F4E79" w:themeColor="accent5" w:themeShade="80"/>
          <w:u w:val="single"/>
        </w:rPr>
        <w:t>GOALS</w:t>
      </w:r>
    </w:p>
    <w:p w14:paraId="508CC998" w14:textId="77777777" w:rsidR="00A10B27" w:rsidRDefault="00A10B27" w:rsidP="00AE5BB5"/>
    <w:p w14:paraId="1BFEBBBC" w14:textId="6CC5A619" w:rsidR="000C54FC" w:rsidRDefault="006E5B4C" w:rsidP="00AE5BB5">
      <w:r>
        <w:t xml:space="preserve">The </w:t>
      </w:r>
      <w:r w:rsidR="003F58EF">
        <w:t>Member Engagement</w:t>
      </w:r>
      <w:r>
        <w:t xml:space="preserve"> Committee </w:t>
      </w:r>
      <w:r w:rsidR="003F58EF">
        <w:t>hopes to achieve the following goals:</w:t>
      </w:r>
    </w:p>
    <w:p w14:paraId="758201A9" w14:textId="1786B5D8" w:rsidR="003F58EF" w:rsidRDefault="003F58EF" w:rsidP="00AE5BB5"/>
    <w:p w14:paraId="25FAE647" w14:textId="76D70677" w:rsidR="003F58EF" w:rsidRDefault="003F58EF" w:rsidP="00CF355E">
      <w:pPr>
        <w:pStyle w:val="ListParagraph"/>
        <w:numPr>
          <w:ilvl w:val="0"/>
          <w:numId w:val="35"/>
        </w:numPr>
      </w:pPr>
      <w:r>
        <w:lastRenderedPageBreak/>
        <w:t>Discipleship Council committee filled by both Discipleship Council Reps and members at large</w:t>
      </w:r>
    </w:p>
    <w:p w14:paraId="321FF2A7" w14:textId="4C4C46ED" w:rsidR="003F58EF" w:rsidRDefault="003F58EF" w:rsidP="00CF355E">
      <w:pPr>
        <w:pStyle w:val="ListParagraph"/>
        <w:numPr>
          <w:ilvl w:val="0"/>
          <w:numId w:val="35"/>
        </w:numPr>
      </w:pPr>
      <w:r>
        <w:t>Members attending at least two (2) put hopefully all four (4) of the following events per year:  Annual Retreat, Fire Pit Night, Clay Shoot and ADOS (Annual Day of Service)</w:t>
      </w:r>
    </w:p>
    <w:p w14:paraId="2549C27F" w14:textId="40F31DCF" w:rsidR="003F58EF" w:rsidRDefault="003F58EF" w:rsidP="00CF355E">
      <w:pPr>
        <w:pStyle w:val="ListParagraph"/>
        <w:numPr>
          <w:ilvl w:val="0"/>
          <w:numId w:val="35"/>
        </w:numPr>
      </w:pPr>
      <w:r>
        <w:t>Reaching 90% of all members giving at least $1 per year</w:t>
      </w:r>
    </w:p>
    <w:p w14:paraId="49CB542F" w14:textId="1C6615AB" w:rsidR="003F58EF" w:rsidRDefault="00CF355E" w:rsidP="00CF355E">
      <w:pPr>
        <w:pStyle w:val="ListParagraph"/>
        <w:numPr>
          <w:ilvl w:val="0"/>
          <w:numId w:val="35"/>
        </w:numPr>
      </w:pPr>
      <w:r>
        <w:t xml:space="preserve">50% of </w:t>
      </w:r>
      <w:proofErr w:type="spellStart"/>
      <w:r>
        <w:t>FinD’s</w:t>
      </w:r>
      <w:proofErr w:type="spellEnd"/>
      <w:r>
        <w:t xml:space="preserve"> annual operating budget covered by member giving</w:t>
      </w:r>
    </w:p>
    <w:p w14:paraId="1359F978" w14:textId="61E30A62" w:rsidR="00CF355E" w:rsidRDefault="00CF355E" w:rsidP="00CF355E">
      <w:pPr>
        <w:pStyle w:val="ListParagraph"/>
        <w:numPr>
          <w:ilvl w:val="0"/>
          <w:numId w:val="35"/>
        </w:numPr>
      </w:pPr>
      <w:r>
        <w:t>Having two FinD members on the FinD Board of Directors</w:t>
      </w:r>
    </w:p>
    <w:p w14:paraId="5E123E9F" w14:textId="77777777" w:rsidR="00CF355E" w:rsidRDefault="00CF355E" w:rsidP="00AE5BB5"/>
    <w:p w14:paraId="22D9AA2C" w14:textId="136230C1" w:rsidR="000C54FC" w:rsidRDefault="000C54FC" w:rsidP="00AE5BB5"/>
    <w:p w14:paraId="38F51CA1" w14:textId="77777777" w:rsidR="000C54FC" w:rsidRDefault="000C54FC" w:rsidP="00AE5BB5"/>
    <w:p w14:paraId="492E1A1E" w14:textId="2983C479" w:rsidR="00AE5BB5" w:rsidRDefault="00AE5BB5" w:rsidP="00AE5BB5"/>
    <w:p w14:paraId="3F152C6D" w14:textId="77777777" w:rsidR="00501255" w:rsidRDefault="00501255" w:rsidP="00AE5BB5"/>
    <w:p w14:paraId="08ACD070" w14:textId="77777777" w:rsidR="00AE5BB5" w:rsidRDefault="00AE5BB5" w:rsidP="00AE5BB5">
      <w:pPr>
        <w:rPr>
          <w:b/>
          <w:bCs/>
        </w:rPr>
      </w:pPr>
    </w:p>
    <w:p w14:paraId="7FB233A5" w14:textId="1D263CA3" w:rsidR="00C87266" w:rsidRPr="00856530" w:rsidRDefault="00C87266" w:rsidP="008846D6">
      <w:pPr>
        <w:spacing w:after="160" w:line="259" w:lineRule="auto"/>
        <w:rPr>
          <w:rFonts w:ascii="Raleway" w:hAnsi="Raleway"/>
          <w:color w:val="404040"/>
          <w:sz w:val="26"/>
          <w:szCs w:val="26"/>
        </w:rPr>
      </w:pPr>
      <w:r>
        <w:t xml:space="preserve"> </w:t>
      </w:r>
    </w:p>
    <w:p w14:paraId="309DDFA8" w14:textId="77777777" w:rsidR="006767CC" w:rsidRPr="00A10B27" w:rsidRDefault="006767CC" w:rsidP="006767CC">
      <w:pPr>
        <w:pStyle w:val="Heading2"/>
        <w:rPr>
          <w:sz w:val="24"/>
          <w:szCs w:val="24"/>
        </w:rPr>
      </w:pPr>
      <w:r w:rsidRPr="00A10B27">
        <w:rPr>
          <w:sz w:val="24"/>
          <w:szCs w:val="24"/>
        </w:rPr>
        <w:t xml:space="preserve">Transforming men through Jesus Christ in authentic, weekly </w:t>
      </w:r>
      <w:r w:rsidRPr="00A10B27">
        <w:rPr>
          <w:b/>
          <w:bCs/>
          <w:sz w:val="24"/>
          <w:szCs w:val="24"/>
        </w:rPr>
        <w:t>F</w:t>
      </w:r>
      <w:r w:rsidRPr="00A10B27">
        <w:rPr>
          <w:sz w:val="24"/>
          <w:szCs w:val="24"/>
        </w:rPr>
        <w:t xml:space="preserve">ellowship </w:t>
      </w:r>
      <w:r w:rsidRPr="00A10B27">
        <w:rPr>
          <w:b/>
          <w:bCs/>
          <w:sz w:val="24"/>
          <w:szCs w:val="24"/>
        </w:rPr>
        <w:t>in</w:t>
      </w:r>
      <w:r w:rsidRPr="00A10B27">
        <w:rPr>
          <w:sz w:val="24"/>
          <w:szCs w:val="24"/>
        </w:rPr>
        <w:t xml:space="preserve"> </w:t>
      </w:r>
      <w:r w:rsidRPr="00A10B27">
        <w:rPr>
          <w:b/>
          <w:bCs/>
          <w:sz w:val="24"/>
          <w:szCs w:val="24"/>
        </w:rPr>
        <w:t>D</w:t>
      </w:r>
      <w:r w:rsidRPr="00A10B27">
        <w:rPr>
          <w:sz w:val="24"/>
          <w:szCs w:val="24"/>
        </w:rPr>
        <w:t>iscipleship</w:t>
      </w:r>
    </w:p>
    <w:p w14:paraId="7DBDC2EA" w14:textId="61E8DD1E" w:rsidR="00C87266" w:rsidRDefault="00C87266">
      <w:pPr>
        <w:spacing w:after="160" w:line="259" w:lineRule="auto"/>
        <w:rPr>
          <w:rStyle w:val="Heading1Char"/>
          <w:b/>
          <w:bCs/>
          <w:highlight w:val="yellow"/>
        </w:rPr>
      </w:pPr>
    </w:p>
    <w:sectPr w:rsidR="00C87266" w:rsidSect="00990644">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E94F" w14:textId="77777777" w:rsidR="00224469" w:rsidRDefault="00224469" w:rsidP="0058481C">
      <w:r>
        <w:separator/>
      </w:r>
    </w:p>
  </w:endnote>
  <w:endnote w:type="continuationSeparator" w:id="0">
    <w:p w14:paraId="7F9C43D5" w14:textId="77777777" w:rsidR="00224469" w:rsidRDefault="00224469" w:rsidP="0058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20B0003030101060003"/>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83899"/>
      <w:docPartObj>
        <w:docPartGallery w:val="Page Numbers (Bottom of Page)"/>
        <w:docPartUnique/>
      </w:docPartObj>
    </w:sdtPr>
    <w:sdtEndPr>
      <w:rPr>
        <w:rStyle w:val="PageNumber"/>
      </w:rPr>
    </w:sdtEndPr>
    <w:sdtContent>
      <w:p w14:paraId="788AA367" w14:textId="475AE7FF" w:rsidR="003C2FFA" w:rsidRDefault="003C2FFA" w:rsidP="00E15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009639"/>
      <w:docPartObj>
        <w:docPartGallery w:val="Page Numbers (Bottom of Page)"/>
        <w:docPartUnique/>
      </w:docPartObj>
    </w:sdtPr>
    <w:sdtEndPr>
      <w:rPr>
        <w:rStyle w:val="PageNumber"/>
      </w:rPr>
    </w:sdtEndPr>
    <w:sdtContent>
      <w:p w14:paraId="075DD3D2" w14:textId="04277E03" w:rsidR="007A2177" w:rsidRDefault="007A2177" w:rsidP="00E15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5897562"/>
      <w:docPartObj>
        <w:docPartGallery w:val="Page Numbers (Bottom of Page)"/>
        <w:docPartUnique/>
      </w:docPartObj>
    </w:sdtPr>
    <w:sdtEndPr>
      <w:rPr>
        <w:rStyle w:val="PageNumber"/>
      </w:rPr>
    </w:sdtEndPr>
    <w:sdtContent>
      <w:p w14:paraId="6674DD6B" w14:textId="5F2D3377" w:rsidR="007A2177" w:rsidRDefault="007A2177" w:rsidP="00E15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D31D41" w14:textId="77777777" w:rsidR="0079258A" w:rsidRDefault="0079258A" w:rsidP="007A21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004C" w14:textId="76C30DCD" w:rsidR="0079258A" w:rsidRDefault="003C2FFA" w:rsidP="007A2177">
    <w:pPr>
      <w:pStyle w:val="Footer"/>
      <w:ind w:right="360"/>
    </w:pPr>
    <w:r>
      <w:ptab w:relativeTo="margin" w:alignment="center" w:leader="none"/>
    </w:r>
    <w:r w:rsidR="004242C0">
      <w:fldChar w:fldCharType="begin"/>
    </w:r>
    <w:r w:rsidR="004242C0">
      <w:instrText xml:space="preserve"> PAGE  \* MERGEFORMAT </w:instrText>
    </w:r>
    <w:r w:rsidR="004242C0">
      <w:fldChar w:fldCharType="separate"/>
    </w:r>
    <w:r w:rsidR="004242C0">
      <w:rPr>
        <w:noProof/>
      </w:rPr>
      <w:t>1</w:t>
    </w:r>
    <w:r w:rsidR="004242C0">
      <w:fldChar w:fldCharType="end"/>
    </w:r>
    <w:r w:rsidR="004242C0">
      <w:t xml:space="preserve"> of </w:t>
    </w:r>
    <w:fldSimple w:instr=" NUMPAGES  \* MERGEFORMAT ">
      <w:r w:rsidR="004242C0">
        <w:rPr>
          <w:noProof/>
        </w:rPr>
        <w:t>9</w:t>
      </w:r>
    </w:fldSimple>
    <w:r>
      <w:ptab w:relativeTo="margin" w:alignment="right" w:leader="none"/>
    </w:r>
    <w:r w:rsidR="00CF355E">
      <w:t>04/12/2022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56CA" w14:textId="77777777" w:rsidR="00224469" w:rsidRDefault="00224469" w:rsidP="0058481C">
      <w:r>
        <w:separator/>
      </w:r>
    </w:p>
  </w:footnote>
  <w:footnote w:type="continuationSeparator" w:id="0">
    <w:p w14:paraId="72D2032D" w14:textId="77777777" w:rsidR="00224469" w:rsidRDefault="00224469" w:rsidP="0058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F8E9" w14:textId="58296408" w:rsidR="00FC524F" w:rsidRDefault="00FC524F">
    <w:pPr>
      <w:pStyle w:val="Header"/>
    </w:pPr>
    <w:r>
      <w:tab/>
    </w:r>
    <w:r>
      <w:tab/>
    </w:r>
    <w:r>
      <w:rPr>
        <w:noProof/>
        <w:color w:val="1F4E79"/>
        <w:sz w:val="36"/>
        <w:szCs w:val="36"/>
      </w:rPr>
      <w:drawing>
        <wp:inline distT="0" distB="0" distL="0" distR="0" wp14:anchorId="532EEA4E" wp14:editId="28A329DB">
          <wp:extent cx="1443936" cy="472440"/>
          <wp:effectExtent l="0" t="0" r="4445"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_Full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460208" cy="477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2FD"/>
    <w:multiLevelType w:val="hybridMultilevel"/>
    <w:tmpl w:val="344A6D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61697"/>
    <w:multiLevelType w:val="multilevel"/>
    <w:tmpl w:val="904A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0F0A"/>
    <w:multiLevelType w:val="hybridMultilevel"/>
    <w:tmpl w:val="3BD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730E"/>
    <w:multiLevelType w:val="hybridMultilevel"/>
    <w:tmpl w:val="472CC6DE"/>
    <w:lvl w:ilvl="0" w:tplc="08424B1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19DE"/>
    <w:multiLevelType w:val="hybridMultilevel"/>
    <w:tmpl w:val="4114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E2B64"/>
    <w:multiLevelType w:val="hybridMultilevel"/>
    <w:tmpl w:val="B238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32132"/>
    <w:multiLevelType w:val="hybridMultilevel"/>
    <w:tmpl w:val="843C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135CE"/>
    <w:multiLevelType w:val="hybridMultilevel"/>
    <w:tmpl w:val="D1925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F1EFA"/>
    <w:multiLevelType w:val="hybridMultilevel"/>
    <w:tmpl w:val="FE408B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FA3A3A"/>
    <w:multiLevelType w:val="hybridMultilevel"/>
    <w:tmpl w:val="8322352A"/>
    <w:lvl w:ilvl="0" w:tplc="BCF0B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A635D"/>
    <w:multiLevelType w:val="hybridMultilevel"/>
    <w:tmpl w:val="EF1A3A2C"/>
    <w:lvl w:ilvl="0" w:tplc="3634E87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EE5"/>
    <w:multiLevelType w:val="hybridMultilevel"/>
    <w:tmpl w:val="E6AE68D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50F23"/>
    <w:multiLevelType w:val="hybridMultilevel"/>
    <w:tmpl w:val="47CCB262"/>
    <w:lvl w:ilvl="0" w:tplc="08424B18">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C6424"/>
    <w:multiLevelType w:val="hybridMultilevel"/>
    <w:tmpl w:val="0C44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31845"/>
    <w:multiLevelType w:val="hybridMultilevel"/>
    <w:tmpl w:val="9B24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33B6E"/>
    <w:multiLevelType w:val="hybridMultilevel"/>
    <w:tmpl w:val="FE408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12DAA"/>
    <w:multiLevelType w:val="hybridMultilevel"/>
    <w:tmpl w:val="4118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72B5"/>
    <w:multiLevelType w:val="hybridMultilevel"/>
    <w:tmpl w:val="AAF643D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AF65E1"/>
    <w:multiLevelType w:val="hybridMultilevel"/>
    <w:tmpl w:val="9136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3542F"/>
    <w:multiLevelType w:val="hybridMultilevel"/>
    <w:tmpl w:val="D050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94750"/>
    <w:multiLevelType w:val="hybridMultilevel"/>
    <w:tmpl w:val="1CBEF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A124F1"/>
    <w:multiLevelType w:val="hybridMultilevel"/>
    <w:tmpl w:val="DBE8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4F1"/>
    <w:multiLevelType w:val="multilevel"/>
    <w:tmpl w:val="5ED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308F9"/>
    <w:multiLevelType w:val="hybridMultilevel"/>
    <w:tmpl w:val="E69C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5D0C81"/>
    <w:multiLevelType w:val="hybridMultilevel"/>
    <w:tmpl w:val="C4B8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2A09"/>
    <w:multiLevelType w:val="hybridMultilevel"/>
    <w:tmpl w:val="C5E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A618B"/>
    <w:multiLevelType w:val="hybridMultilevel"/>
    <w:tmpl w:val="4E2A1DF0"/>
    <w:lvl w:ilvl="0" w:tplc="D162505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3621F"/>
    <w:multiLevelType w:val="hybridMultilevel"/>
    <w:tmpl w:val="151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B0EC5"/>
    <w:multiLevelType w:val="multilevel"/>
    <w:tmpl w:val="9FC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D1E50"/>
    <w:multiLevelType w:val="hybridMultilevel"/>
    <w:tmpl w:val="853E18FC"/>
    <w:lvl w:ilvl="0" w:tplc="812606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0541E"/>
    <w:multiLevelType w:val="hybridMultilevel"/>
    <w:tmpl w:val="A218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433E7"/>
    <w:multiLevelType w:val="hybridMultilevel"/>
    <w:tmpl w:val="D99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935C8"/>
    <w:multiLevelType w:val="hybridMultilevel"/>
    <w:tmpl w:val="3BF82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20363E"/>
    <w:multiLevelType w:val="hybridMultilevel"/>
    <w:tmpl w:val="43F2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9A1E8A"/>
    <w:multiLevelType w:val="hybridMultilevel"/>
    <w:tmpl w:val="9DEE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955487">
    <w:abstractNumId w:val="23"/>
  </w:num>
  <w:num w:numId="2" w16cid:durableId="353963488">
    <w:abstractNumId w:val="26"/>
  </w:num>
  <w:num w:numId="3" w16cid:durableId="2061708229">
    <w:abstractNumId w:val="12"/>
  </w:num>
  <w:num w:numId="4" w16cid:durableId="863439482">
    <w:abstractNumId w:val="29"/>
  </w:num>
  <w:num w:numId="5" w16cid:durableId="54863745">
    <w:abstractNumId w:val="3"/>
  </w:num>
  <w:num w:numId="6" w16cid:durableId="2108386052">
    <w:abstractNumId w:val="28"/>
  </w:num>
  <w:num w:numId="7" w16cid:durableId="2035689831">
    <w:abstractNumId w:val="1"/>
  </w:num>
  <w:num w:numId="8" w16cid:durableId="959645727">
    <w:abstractNumId w:val="10"/>
  </w:num>
  <w:num w:numId="9" w16cid:durableId="1644387593">
    <w:abstractNumId w:val="8"/>
  </w:num>
  <w:num w:numId="10" w16cid:durableId="1340430652">
    <w:abstractNumId w:val="11"/>
  </w:num>
  <w:num w:numId="11" w16cid:durableId="1442260819">
    <w:abstractNumId w:val="0"/>
  </w:num>
  <w:num w:numId="12" w16cid:durableId="11803982">
    <w:abstractNumId w:val="15"/>
  </w:num>
  <w:num w:numId="13" w16cid:durableId="1198349430">
    <w:abstractNumId w:val="18"/>
  </w:num>
  <w:num w:numId="14" w16cid:durableId="866529941">
    <w:abstractNumId w:val="22"/>
  </w:num>
  <w:num w:numId="15" w16cid:durableId="968627117">
    <w:abstractNumId w:val="30"/>
  </w:num>
  <w:num w:numId="16" w16cid:durableId="1559902897">
    <w:abstractNumId w:val="14"/>
  </w:num>
  <w:num w:numId="17" w16cid:durableId="1489858309">
    <w:abstractNumId w:val="31"/>
  </w:num>
  <w:num w:numId="18" w16cid:durableId="1973246760">
    <w:abstractNumId w:val="4"/>
  </w:num>
  <w:num w:numId="19" w16cid:durableId="1368992051">
    <w:abstractNumId w:val="27"/>
  </w:num>
  <w:num w:numId="20" w16cid:durableId="858735551">
    <w:abstractNumId w:val="17"/>
  </w:num>
  <w:num w:numId="21" w16cid:durableId="1872723648">
    <w:abstractNumId w:val="6"/>
  </w:num>
  <w:num w:numId="22" w16cid:durableId="258489727">
    <w:abstractNumId w:val="32"/>
  </w:num>
  <w:num w:numId="23" w16cid:durableId="1121143053">
    <w:abstractNumId w:val="34"/>
  </w:num>
  <w:num w:numId="24" w16cid:durableId="1372417856">
    <w:abstractNumId w:val="7"/>
  </w:num>
  <w:num w:numId="25" w16cid:durableId="1960718146">
    <w:abstractNumId w:val="33"/>
  </w:num>
  <w:num w:numId="26" w16cid:durableId="199442597">
    <w:abstractNumId w:val="20"/>
  </w:num>
  <w:num w:numId="27" w16cid:durableId="93288691">
    <w:abstractNumId w:val="21"/>
  </w:num>
  <w:num w:numId="28" w16cid:durableId="482476055">
    <w:abstractNumId w:val="5"/>
  </w:num>
  <w:num w:numId="29" w16cid:durableId="1940408621">
    <w:abstractNumId w:val="16"/>
  </w:num>
  <w:num w:numId="30" w16cid:durableId="1612737836">
    <w:abstractNumId w:val="24"/>
  </w:num>
  <w:num w:numId="31" w16cid:durableId="1343051301">
    <w:abstractNumId w:val="9"/>
  </w:num>
  <w:num w:numId="32" w16cid:durableId="454640423">
    <w:abstractNumId w:val="2"/>
  </w:num>
  <w:num w:numId="33" w16cid:durableId="2065179861">
    <w:abstractNumId w:val="13"/>
  </w:num>
  <w:num w:numId="34" w16cid:durableId="951207235">
    <w:abstractNumId w:val="19"/>
  </w:num>
  <w:num w:numId="35" w16cid:durableId="18307550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5"/>
    <w:rsid w:val="0000144B"/>
    <w:rsid w:val="00010CEC"/>
    <w:rsid w:val="00017916"/>
    <w:rsid w:val="000355AD"/>
    <w:rsid w:val="000453BB"/>
    <w:rsid w:val="000552A3"/>
    <w:rsid w:val="00062E36"/>
    <w:rsid w:val="0009174B"/>
    <w:rsid w:val="00097FB3"/>
    <w:rsid w:val="000A0140"/>
    <w:rsid w:val="000A667A"/>
    <w:rsid w:val="000C54FC"/>
    <w:rsid w:val="000D47F2"/>
    <w:rsid w:val="000E3C0C"/>
    <w:rsid w:val="000F02C3"/>
    <w:rsid w:val="000F5F3B"/>
    <w:rsid w:val="00110250"/>
    <w:rsid w:val="001200B6"/>
    <w:rsid w:val="00125829"/>
    <w:rsid w:val="00184E08"/>
    <w:rsid w:val="0019135B"/>
    <w:rsid w:val="00193897"/>
    <w:rsid w:val="00193ECC"/>
    <w:rsid w:val="001A31CE"/>
    <w:rsid w:val="001A5709"/>
    <w:rsid w:val="001B5FC4"/>
    <w:rsid w:val="001D636F"/>
    <w:rsid w:val="001E1BAE"/>
    <w:rsid w:val="001E1E11"/>
    <w:rsid w:val="001E5B2E"/>
    <w:rsid w:val="001F6BE0"/>
    <w:rsid w:val="00210643"/>
    <w:rsid w:val="00224469"/>
    <w:rsid w:val="00227CF3"/>
    <w:rsid w:val="00270543"/>
    <w:rsid w:val="0027056C"/>
    <w:rsid w:val="0027249F"/>
    <w:rsid w:val="00282749"/>
    <w:rsid w:val="002A44E0"/>
    <w:rsid w:val="002B513E"/>
    <w:rsid w:val="002D60D0"/>
    <w:rsid w:val="002F5EB6"/>
    <w:rsid w:val="00310293"/>
    <w:rsid w:val="00315BC8"/>
    <w:rsid w:val="003200C3"/>
    <w:rsid w:val="0033571F"/>
    <w:rsid w:val="00343751"/>
    <w:rsid w:val="00344B2C"/>
    <w:rsid w:val="00351D7B"/>
    <w:rsid w:val="00352336"/>
    <w:rsid w:val="00356704"/>
    <w:rsid w:val="00370F9B"/>
    <w:rsid w:val="00375942"/>
    <w:rsid w:val="003B4C9F"/>
    <w:rsid w:val="003C2FFA"/>
    <w:rsid w:val="003C320C"/>
    <w:rsid w:val="003C6EA5"/>
    <w:rsid w:val="003D6A98"/>
    <w:rsid w:val="003E2362"/>
    <w:rsid w:val="003E27CD"/>
    <w:rsid w:val="003F0A86"/>
    <w:rsid w:val="003F2785"/>
    <w:rsid w:val="003F34FF"/>
    <w:rsid w:val="003F58EF"/>
    <w:rsid w:val="00406DBA"/>
    <w:rsid w:val="00410332"/>
    <w:rsid w:val="00422B5E"/>
    <w:rsid w:val="004242C0"/>
    <w:rsid w:val="00443C63"/>
    <w:rsid w:val="004444AF"/>
    <w:rsid w:val="00473573"/>
    <w:rsid w:val="004779A1"/>
    <w:rsid w:val="00480738"/>
    <w:rsid w:val="004816DA"/>
    <w:rsid w:val="004A2C5D"/>
    <w:rsid w:val="004A442C"/>
    <w:rsid w:val="004B58E4"/>
    <w:rsid w:val="004C1EE3"/>
    <w:rsid w:val="004C5BC1"/>
    <w:rsid w:val="004D16EE"/>
    <w:rsid w:val="004D679B"/>
    <w:rsid w:val="004E0F02"/>
    <w:rsid w:val="004F12F9"/>
    <w:rsid w:val="00501255"/>
    <w:rsid w:val="00511083"/>
    <w:rsid w:val="0051512A"/>
    <w:rsid w:val="00522971"/>
    <w:rsid w:val="005529C2"/>
    <w:rsid w:val="0056288F"/>
    <w:rsid w:val="0058457C"/>
    <w:rsid w:val="0058481C"/>
    <w:rsid w:val="00595C63"/>
    <w:rsid w:val="005A457D"/>
    <w:rsid w:val="005B1232"/>
    <w:rsid w:val="005C17E8"/>
    <w:rsid w:val="005D5FD6"/>
    <w:rsid w:val="005F1C2E"/>
    <w:rsid w:val="005F4B14"/>
    <w:rsid w:val="005F710D"/>
    <w:rsid w:val="0060798B"/>
    <w:rsid w:val="00613D4D"/>
    <w:rsid w:val="0064173D"/>
    <w:rsid w:val="0066692A"/>
    <w:rsid w:val="006767CC"/>
    <w:rsid w:val="00680B23"/>
    <w:rsid w:val="00683915"/>
    <w:rsid w:val="00684875"/>
    <w:rsid w:val="006A0059"/>
    <w:rsid w:val="006B5B4A"/>
    <w:rsid w:val="006E5B4C"/>
    <w:rsid w:val="006E67E9"/>
    <w:rsid w:val="006F354E"/>
    <w:rsid w:val="006F4ACB"/>
    <w:rsid w:val="00700A9E"/>
    <w:rsid w:val="00714388"/>
    <w:rsid w:val="007360A6"/>
    <w:rsid w:val="00745E7F"/>
    <w:rsid w:val="00755CE8"/>
    <w:rsid w:val="007757EA"/>
    <w:rsid w:val="0079181E"/>
    <w:rsid w:val="0079258A"/>
    <w:rsid w:val="007935F4"/>
    <w:rsid w:val="007A2177"/>
    <w:rsid w:val="007A68DF"/>
    <w:rsid w:val="007A7721"/>
    <w:rsid w:val="007B618A"/>
    <w:rsid w:val="007D3F95"/>
    <w:rsid w:val="007D5025"/>
    <w:rsid w:val="007F6DA7"/>
    <w:rsid w:val="00803F42"/>
    <w:rsid w:val="00815AD9"/>
    <w:rsid w:val="0081735B"/>
    <w:rsid w:val="0082709C"/>
    <w:rsid w:val="00856530"/>
    <w:rsid w:val="0088235F"/>
    <w:rsid w:val="008846D6"/>
    <w:rsid w:val="0088490C"/>
    <w:rsid w:val="00892DB4"/>
    <w:rsid w:val="008969A6"/>
    <w:rsid w:val="008978E8"/>
    <w:rsid w:val="008A77F2"/>
    <w:rsid w:val="008B1982"/>
    <w:rsid w:val="008B1EFA"/>
    <w:rsid w:val="008B650C"/>
    <w:rsid w:val="008C43CB"/>
    <w:rsid w:val="008D2832"/>
    <w:rsid w:val="008D64B9"/>
    <w:rsid w:val="008E7624"/>
    <w:rsid w:val="008E7825"/>
    <w:rsid w:val="008F203B"/>
    <w:rsid w:val="008F31AA"/>
    <w:rsid w:val="008F56A5"/>
    <w:rsid w:val="00912A03"/>
    <w:rsid w:val="00914435"/>
    <w:rsid w:val="00930E94"/>
    <w:rsid w:val="00936088"/>
    <w:rsid w:val="00941DFF"/>
    <w:rsid w:val="0094443A"/>
    <w:rsid w:val="00946E8E"/>
    <w:rsid w:val="00960DA3"/>
    <w:rsid w:val="00965EA8"/>
    <w:rsid w:val="00985EE9"/>
    <w:rsid w:val="00990644"/>
    <w:rsid w:val="0099788E"/>
    <w:rsid w:val="009B1A47"/>
    <w:rsid w:val="009B673B"/>
    <w:rsid w:val="009D0FDC"/>
    <w:rsid w:val="009E0A97"/>
    <w:rsid w:val="009F0413"/>
    <w:rsid w:val="009F130F"/>
    <w:rsid w:val="009F3877"/>
    <w:rsid w:val="00A02534"/>
    <w:rsid w:val="00A10B27"/>
    <w:rsid w:val="00A45647"/>
    <w:rsid w:val="00A572E7"/>
    <w:rsid w:val="00A82AEC"/>
    <w:rsid w:val="00A971B8"/>
    <w:rsid w:val="00AA3A78"/>
    <w:rsid w:val="00AD1B2B"/>
    <w:rsid w:val="00AD7FB4"/>
    <w:rsid w:val="00AE5BB5"/>
    <w:rsid w:val="00B13C7B"/>
    <w:rsid w:val="00B16F15"/>
    <w:rsid w:val="00B25F42"/>
    <w:rsid w:val="00B3132F"/>
    <w:rsid w:val="00B32A30"/>
    <w:rsid w:val="00B477DE"/>
    <w:rsid w:val="00B528B1"/>
    <w:rsid w:val="00B5330D"/>
    <w:rsid w:val="00B54A99"/>
    <w:rsid w:val="00B62503"/>
    <w:rsid w:val="00B67750"/>
    <w:rsid w:val="00B751BA"/>
    <w:rsid w:val="00B876B2"/>
    <w:rsid w:val="00B975A2"/>
    <w:rsid w:val="00BB13DB"/>
    <w:rsid w:val="00BD7940"/>
    <w:rsid w:val="00C06AF1"/>
    <w:rsid w:val="00C461E6"/>
    <w:rsid w:val="00C479DC"/>
    <w:rsid w:val="00C54AA9"/>
    <w:rsid w:val="00C55173"/>
    <w:rsid w:val="00C65ACA"/>
    <w:rsid w:val="00C67AEC"/>
    <w:rsid w:val="00C71A95"/>
    <w:rsid w:val="00C87266"/>
    <w:rsid w:val="00C911F1"/>
    <w:rsid w:val="00CA4725"/>
    <w:rsid w:val="00CC6B78"/>
    <w:rsid w:val="00CE36E4"/>
    <w:rsid w:val="00CE4DF2"/>
    <w:rsid w:val="00CF1D1B"/>
    <w:rsid w:val="00CF355E"/>
    <w:rsid w:val="00D051BD"/>
    <w:rsid w:val="00D20622"/>
    <w:rsid w:val="00D43768"/>
    <w:rsid w:val="00D543CD"/>
    <w:rsid w:val="00D56A4C"/>
    <w:rsid w:val="00D726EF"/>
    <w:rsid w:val="00D97C16"/>
    <w:rsid w:val="00DA12DF"/>
    <w:rsid w:val="00DA7B92"/>
    <w:rsid w:val="00DC36D1"/>
    <w:rsid w:val="00DE1CCF"/>
    <w:rsid w:val="00DE6283"/>
    <w:rsid w:val="00DE66DD"/>
    <w:rsid w:val="00DF2DD0"/>
    <w:rsid w:val="00E041E3"/>
    <w:rsid w:val="00E112F4"/>
    <w:rsid w:val="00E11417"/>
    <w:rsid w:val="00E14880"/>
    <w:rsid w:val="00E2650C"/>
    <w:rsid w:val="00E35266"/>
    <w:rsid w:val="00E42521"/>
    <w:rsid w:val="00E469A7"/>
    <w:rsid w:val="00E5450D"/>
    <w:rsid w:val="00E67079"/>
    <w:rsid w:val="00E726ED"/>
    <w:rsid w:val="00E74A6B"/>
    <w:rsid w:val="00E92BFB"/>
    <w:rsid w:val="00E93A30"/>
    <w:rsid w:val="00E93A6C"/>
    <w:rsid w:val="00EB7BD8"/>
    <w:rsid w:val="00ED0D41"/>
    <w:rsid w:val="00F06803"/>
    <w:rsid w:val="00F32973"/>
    <w:rsid w:val="00F76324"/>
    <w:rsid w:val="00F90115"/>
    <w:rsid w:val="00F920B9"/>
    <w:rsid w:val="00F93471"/>
    <w:rsid w:val="00F97871"/>
    <w:rsid w:val="00FC524F"/>
    <w:rsid w:val="00FD66E5"/>
    <w:rsid w:val="00FF3037"/>
    <w:rsid w:val="00FF44E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71E68"/>
  <w15:docId w15:val="{89C07812-9FCC-45CC-806D-B71E94D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B5"/>
    <w:pPr>
      <w:spacing w:after="0" w:line="240" w:lineRule="auto"/>
    </w:pPr>
    <w:rPr>
      <w:rFonts w:ascii="Calibri" w:hAnsi="Calibri" w:cs="Calibri"/>
    </w:rPr>
  </w:style>
  <w:style w:type="paragraph" w:styleId="Heading1">
    <w:name w:val="heading 1"/>
    <w:basedOn w:val="Normal"/>
    <w:next w:val="Normal"/>
    <w:link w:val="Heading1Char"/>
    <w:uiPriority w:val="9"/>
    <w:qFormat/>
    <w:rsid w:val="000F02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B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B5"/>
    <w:pPr>
      <w:ind w:left="720"/>
    </w:pPr>
  </w:style>
  <w:style w:type="paragraph" w:styleId="Header">
    <w:name w:val="header"/>
    <w:basedOn w:val="Normal"/>
    <w:link w:val="HeaderChar"/>
    <w:uiPriority w:val="99"/>
    <w:unhideWhenUsed/>
    <w:rsid w:val="0058481C"/>
    <w:pPr>
      <w:tabs>
        <w:tab w:val="center" w:pos="4680"/>
        <w:tab w:val="right" w:pos="9360"/>
      </w:tabs>
    </w:pPr>
  </w:style>
  <w:style w:type="character" w:customStyle="1" w:styleId="HeaderChar">
    <w:name w:val="Header Char"/>
    <w:basedOn w:val="DefaultParagraphFont"/>
    <w:link w:val="Header"/>
    <w:uiPriority w:val="99"/>
    <w:rsid w:val="0058481C"/>
    <w:rPr>
      <w:rFonts w:ascii="Calibri" w:hAnsi="Calibri" w:cs="Calibri"/>
    </w:rPr>
  </w:style>
  <w:style w:type="paragraph" w:styleId="Footer">
    <w:name w:val="footer"/>
    <w:basedOn w:val="Normal"/>
    <w:link w:val="FooterChar"/>
    <w:uiPriority w:val="99"/>
    <w:unhideWhenUsed/>
    <w:rsid w:val="0058481C"/>
    <w:pPr>
      <w:tabs>
        <w:tab w:val="center" w:pos="4680"/>
        <w:tab w:val="right" w:pos="9360"/>
      </w:tabs>
    </w:pPr>
  </w:style>
  <w:style w:type="character" w:customStyle="1" w:styleId="FooterChar">
    <w:name w:val="Footer Char"/>
    <w:basedOn w:val="DefaultParagraphFont"/>
    <w:link w:val="Footer"/>
    <w:uiPriority w:val="99"/>
    <w:rsid w:val="0058481C"/>
    <w:rPr>
      <w:rFonts w:ascii="Calibri" w:hAnsi="Calibri" w:cs="Calibri"/>
    </w:rPr>
  </w:style>
  <w:style w:type="character" w:styleId="Hyperlink">
    <w:name w:val="Hyperlink"/>
    <w:basedOn w:val="DefaultParagraphFont"/>
    <w:uiPriority w:val="99"/>
    <w:unhideWhenUsed/>
    <w:rsid w:val="004D679B"/>
    <w:rPr>
      <w:color w:val="0000FF"/>
      <w:u w:val="single"/>
    </w:rPr>
  </w:style>
  <w:style w:type="character" w:customStyle="1" w:styleId="Heading2Char">
    <w:name w:val="Heading 2 Char"/>
    <w:basedOn w:val="DefaultParagraphFont"/>
    <w:link w:val="Heading2"/>
    <w:uiPriority w:val="9"/>
    <w:rsid w:val="006B5B4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B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88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14880"/>
    <w:rPr>
      <w:b/>
      <w:bCs/>
    </w:rPr>
  </w:style>
  <w:style w:type="character" w:customStyle="1" w:styleId="Heading1Char">
    <w:name w:val="Heading 1 Char"/>
    <w:basedOn w:val="DefaultParagraphFont"/>
    <w:link w:val="Heading1"/>
    <w:uiPriority w:val="9"/>
    <w:rsid w:val="000F02C3"/>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D0D41"/>
    <w:rPr>
      <w:i/>
      <w:iCs/>
      <w:color w:val="4472C4" w:themeColor="accent1"/>
    </w:rPr>
  </w:style>
  <w:style w:type="paragraph" w:styleId="BalloonText">
    <w:name w:val="Balloon Text"/>
    <w:basedOn w:val="Normal"/>
    <w:link w:val="BalloonTextChar"/>
    <w:uiPriority w:val="99"/>
    <w:semiHidden/>
    <w:unhideWhenUsed/>
    <w:rsid w:val="00193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97"/>
    <w:rPr>
      <w:rFonts w:ascii="Segoe UI" w:hAnsi="Segoe UI" w:cs="Segoe UI"/>
      <w:sz w:val="18"/>
      <w:szCs w:val="18"/>
    </w:rPr>
  </w:style>
  <w:style w:type="character" w:styleId="CommentReference">
    <w:name w:val="annotation reference"/>
    <w:basedOn w:val="DefaultParagraphFont"/>
    <w:uiPriority w:val="99"/>
    <w:semiHidden/>
    <w:unhideWhenUsed/>
    <w:rsid w:val="004816DA"/>
    <w:rPr>
      <w:sz w:val="16"/>
      <w:szCs w:val="16"/>
    </w:rPr>
  </w:style>
  <w:style w:type="paragraph" w:styleId="CommentText">
    <w:name w:val="annotation text"/>
    <w:basedOn w:val="Normal"/>
    <w:link w:val="CommentTextChar"/>
    <w:uiPriority w:val="99"/>
    <w:semiHidden/>
    <w:unhideWhenUsed/>
    <w:rsid w:val="004816DA"/>
    <w:rPr>
      <w:sz w:val="20"/>
      <w:szCs w:val="20"/>
    </w:rPr>
  </w:style>
  <w:style w:type="character" w:customStyle="1" w:styleId="CommentTextChar">
    <w:name w:val="Comment Text Char"/>
    <w:basedOn w:val="DefaultParagraphFont"/>
    <w:link w:val="CommentText"/>
    <w:uiPriority w:val="99"/>
    <w:semiHidden/>
    <w:rsid w:val="004816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16DA"/>
    <w:rPr>
      <w:b/>
      <w:bCs/>
    </w:rPr>
  </w:style>
  <w:style w:type="character" w:customStyle="1" w:styleId="CommentSubjectChar">
    <w:name w:val="Comment Subject Char"/>
    <w:basedOn w:val="CommentTextChar"/>
    <w:link w:val="CommentSubject"/>
    <w:uiPriority w:val="99"/>
    <w:semiHidden/>
    <w:rsid w:val="004816DA"/>
    <w:rPr>
      <w:rFonts w:ascii="Calibri" w:hAnsi="Calibri" w:cs="Calibri"/>
      <w:b/>
      <w:bCs/>
      <w:sz w:val="20"/>
      <w:szCs w:val="20"/>
    </w:rPr>
  </w:style>
  <w:style w:type="character" w:styleId="UnresolvedMention">
    <w:name w:val="Unresolved Mention"/>
    <w:basedOn w:val="DefaultParagraphFont"/>
    <w:uiPriority w:val="99"/>
    <w:semiHidden/>
    <w:unhideWhenUsed/>
    <w:rsid w:val="008978E8"/>
    <w:rPr>
      <w:color w:val="605E5C"/>
      <w:shd w:val="clear" w:color="auto" w:fill="E1DFDD"/>
    </w:rPr>
  </w:style>
  <w:style w:type="character" w:styleId="PageNumber">
    <w:name w:val="page number"/>
    <w:basedOn w:val="DefaultParagraphFont"/>
    <w:uiPriority w:val="99"/>
    <w:semiHidden/>
    <w:unhideWhenUsed/>
    <w:rsid w:val="007A2177"/>
  </w:style>
  <w:style w:type="character" w:styleId="FollowedHyperlink">
    <w:name w:val="FollowedHyperlink"/>
    <w:basedOn w:val="DefaultParagraphFont"/>
    <w:uiPriority w:val="99"/>
    <w:semiHidden/>
    <w:unhideWhenUsed/>
    <w:rsid w:val="00944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94">
      <w:bodyDiv w:val="1"/>
      <w:marLeft w:val="0"/>
      <w:marRight w:val="0"/>
      <w:marTop w:val="0"/>
      <w:marBottom w:val="0"/>
      <w:divBdr>
        <w:top w:val="none" w:sz="0" w:space="0" w:color="auto"/>
        <w:left w:val="none" w:sz="0" w:space="0" w:color="auto"/>
        <w:bottom w:val="none" w:sz="0" w:space="0" w:color="auto"/>
        <w:right w:val="none" w:sz="0" w:space="0" w:color="auto"/>
      </w:divBdr>
    </w:div>
    <w:div w:id="116485407">
      <w:bodyDiv w:val="1"/>
      <w:marLeft w:val="0"/>
      <w:marRight w:val="0"/>
      <w:marTop w:val="0"/>
      <w:marBottom w:val="0"/>
      <w:divBdr>
        <w:top w:val="none" w:sz="0" w:space="0" w:color="auto"/>
        <w:left w:val="none" w:sz="0" w:space="0" w:color="auto"/>
        <w:bottom w:val="none" w:sz="0" w:space="0" w:color="auto"/>
        <w:right w:val="none" w:sz="0" w:space="0" w:color="auto"/>
      </w:divBdr>
    </w:div>
    <w:div w:id="162671341">
      <w:bodyDiv w:val="1"/>
      <w:marLeft w:val="0"/>
      <w:marRight w:val="0"/>
      <w:marTop w:val="0"/>
      <w:marBottom w:val="0"/>
      <w:divBdr>
        <w:top w:val="none" w:sz="0" w:space="0" w:color="auto"/>
        <w:left w:val="none" w:sz="0" w:space="0" w:color="auto"/>
        <w:bottom w:val="none" w:sz="0" w:space="0" w:color="auto"/>
        <w:right w:val="none" w:sz="0" w:space="0" w:color="auto"/>
      </w:divBdr>
    </w:div>
    <w:div w:id="179321750">
      <w:bodyDiv w:val="1"/>
      <w:marLeft w:val="0"/>
      <w:marRight w:val="0"/>
      <w:marTop w:val="0"/>
      <w:marBottom w:val="0"/>
      <w:divBdr>
        <w:top w:val="none" w:sz="0" w:space="0" w:color="auto"/>
        <w:left w:val="none" w:sz="0" w:space="0" w:color="auto"/>
        <w:bottom w:val="none" w:sz="0" w:space="0" w:color="auto"/>
        <w:right w:val="none" w:sz="0" w:space="0" w:color="auto"/>
      </w:divBdr>
    </w:div>
    <w:div w:id="213155377">
      <w:bodyDiv w:val="1"/>
      <w:marLeft w:val="0"/>
      <w:marRight w:val="0"/>
      <w:marTop w:val="0"/>
      <w:marBottom w:val="0"/>
      <w:divBdr>
        <w:top w:val="none" w:sz="0" w:space="0" w:color="auto"/>
        <w:left w:val="none" w:sz="0" w:space="0" w:color="auto"/>
        <w:bottom w:val="none" w:sz="0" w:space="0" w:color="auto"/>
        <w:right w:val="none" w:sz="0" w:space="0" w:color="auto"/>
      </w:divBdr>
    </w:div>
    <w:div w:id="250167507">
      <w:bodyDiv w:val="1"/>
      <w:marLeft w:val="0"/>
      <w:marRight w:val="0"/>
      <w:marTop w:val="0"/>
      <w:marBottom w:val="0"/>
      <w:divBdr>
        <w:top w:val="none" w:sz="0" w:space="0" w:color="auto"/>
        <w:left w:val="none" w:sz="0" w:space="0" w:color="auto"/>
        <w:bottom w:val="none" w:sz="0" w:space="0" w:color="auto"/>
        <w:right w:val="none" w:sz="0" w:space="0" w:color="auto"/>
      </w:divBdr>
      <w:divsChild>
        <w:div w:id="385684935">
          <w:marLeft w:val="0"/>
          <w:marRight w:val="0"/>
          <w:marTop w:val="375"/>
          <w:marBottom w:val="0"/>
          <w:divBdr>
            <w:top w:val="none" w:sz="0" w:space="0" w:color="auto"/>
            <w:left w:val="none" w:sz="0" w:space="0" w:color="auto"/>
            <w:bottom w:val="none" w:sz="0" w:space="0" w:color="auto"/>
            <w:right w:val="none" w:sz="0" w:space="0" w:color="auto"/>
          </w:divBdr>
        </w:div>
        <w:div w:id="1062677522">
          <w:marLeft w:val="0"/>
          <w:marRight w:val="0"/>
          <w:marTop w:val="375"/>
          <w:marBottom w:val="0"/>
          <w:divBdr>
            <w:top w:val="none" w:sz="0" w:space="0" w:color="auto"/>
            <w:left w:val="none" w:sz="0" w:space="0" w:color="auto"/>
            <w:bottom w:val="none" w:sz="0" w:space="0" w:color="auto"/>
            <w:right w:val="none" w:sz="0" w:space="0" w:color="auto"/>
          </w:divBdr>
        </w:div>
        <w:div w:id="1069772435">
          <w:marLeft w:val="0"/>
          <w:marRight w:val="0"/>
          <w:marTop w:val="375"/>
          <w:marBottom w:val="0"/>
          <w:divBdr>
            <w:top w:val="none" w:sz="0" w:space="0" w:color="auto"/>
            <w:left w:val="none" w:sz="0" w:space="0" w:color="auto"/>
            <w:bottom w:val="none" w:sz="0" w:space="0" w:color="auto"/>
            <w:right w:val="none" w:sz="0" w:space="0" w:color="auto"/>
          </w:divBdr>
        </w:div>
      </w:divsChild>
    </w:div>
    <w:div w:id="725376426">
      <w:bodyDiv w:val="1"/>
      <w:marLeft w:val="0"/>
      <w:marRight w:val="0"/>
      <w:marTop w:val="0"/>
      <w:marBottom w:val="0"/>
      <w:divBdr>
        <w:top w:val="none" w:sz="0" w:space="0" w:color="auto"/>
        <w:left w:val="none" w:sz="0" w:space="0" w:color="auto"/>
        <w:bottom w:val="none" w:sz="0" w:space="0" w:color="auto"/>
        <w:right w:val="none" w:sz="0" w:space="0" w:color="auto"/>
      </w:divBdr>
    </w:div>
    <w:div w:id="732896429">
      <w:bodyDiv w:val="1"/>
      <w:marLeft w:val="0"/>
      <w:marRight w:val="0"/>
      <w:marTop w:val="0"/>
      <w:marBottom w:val="0"/>
      <w:divBdr>
        <w:top w:val="none" w:sz="0" w:space="0" w:color="auto"/>
        <w:left w:val="none" w:sz="0" w:space="0" w:color="auto"/>
        <w:bottom w:val="none" w:sz="0" w:space="0" w:color="auto"/>
        <w:right w:val="none" w:sz="0" w:space="0" w:color="auto"/>
      </w:divBdr>
    </w:div>
    <w:div w:id="769199789">
      <w:bodyDiv w:val="1"/>
      <w:marLeft w:val="0"/>
      <w:marRight w:val="0"/>
      <w:marTop w:val="0"/>
      <w:marBottom w:val="0"/>
      <w:divBdr>
        <w:top w:val="none" w:sz="0" w:space="0" w:color="auto"/>
        <w:left w:val="none" w:sz="0" w:space="0" w:color="auto"/>
        <w:bottom w:val="none" w:sz="0" w:space="0" w:color="auto"/>
        <w:right w:val="none" w:sz="0" w:space="0" w:color="auto"/>
      </w:divBdr>
    </w:div>
    <w:div w:id="769281950">
      <w:bodyDiv w:val="1"/>
      <w:marLeft w:val="0"/>
      <w:marRight w:val="0"/>
      <w:marTop w:val="0"/>
      <w:marBottom w:val="0"/>
      <w:divBdr>
        <w:top w:val="none" w:sz="0" w:space="0" w:color="auto"/>
        <w:left w:val="none" w:sz="0" w:space="0" w:color="auto"/>
        <w:bottom w:val="none" w:sz="0" w:space="0" w:color="auto"/>
        <w:right w:val="none" w:sz="0" w:space="0" w:color="auto"/>
      </w:divBdr>
    </w:div>
    <w:div w:id="1014039457">
      <w:bodyDiv w:val="1"/>
      <w:marLeft w:val="0"/>
      <w:marRight w:val="0"/>
      <w:marTop w:val="0"/>
      <w:marBottom w:val="0"/>
      <w:divBdr>
        <w:top w:val="none" w:sz="0" w:space="0" w:color="auto"/>
        <w:left w:val="none" w:sz="0" w:space="0" w:color="auto"/>
        <w:bottom w:val="none" w:sz="0" w:space="0" w:color="auto"/>
        <w:right w:val="none" w:sz="0" w:space="0" w:color="auto"/>
      </w:divBdr>
    </w:div>
    <w:div w:id="1115372821">
      <w:bodyDiv w:val="1"/>
      <w:marLeft w:val="0"/>
      <w:marRight w:val="0"/>
      <w:marTop w:val="0"/>
      <w:marBottom w:val="0"/>
      <w:divBdr>
        <w:top w:val="none" w:sz="0" w:space="0" w:color="auto"/>
        <w:left w:val="none" w:sz="0" w:space="0" w:color="auto"/>
        <w:bottom w:val="none" w:sz="0" w:space="0" w:color="auto"/>
        <w:right w:val="none" w:sz="0" w:space="0" w:color="auto"/>
      </w:divBdr>
    </w:div>
    <w:div w:id="1185286170">
      <w:bodyDiv w:val="1"/>
      <w:marLeft w:val="0"/>
      <w:marRight w:val="0"/>
      <w:marTop w:val="0"/>
      <w:marBottom w:val="0"/>
      <w:divBdr>
        <w:top w:val="none" w:sz="0" w:space="0" w:color="auto"/>
        <w:left w:val="none" w:sz="0" w:space="0" w:color="auto"/>
        <w:bottom w:val="none" w:sz="0" w:space="0" w:color="auto"/>
        <w:right w:val="none" w:sz="0" w:space="0" w:color="auto"/>
      </w:divBdr>
    </w:div>
    <w:div w:id="1268198084">
      <w:bodyDiv w:val="1"/>
      <w:marLeft w:val="0"/>
      <w:marRight w:val="0"/>
      <w:marTop w:val="0"/>
      <w:marBottom w:val="0"/>
      <w:divBdr>
        <w:top w:val="none" w:sz="0" w:space="0" w:color="auto"/>
        <w:left w:val="none" w:sz="0" w:space="0" w:color="auto"/>
        <w:bottom w:val="none" w:sz="0" w:space="0" w:color="auto"/>
        <w:right w:val="none" w:sz="0" w:space="0" w:color="auto"/>
      </w:divBdr>
    </w:div>
    <w:div w:id="1485315275">
      <w:bodyDiv w:val="1"/>
      <w:marLeft w:val="0"/>
      <w:marRight w:val="0"/>
      <w:marTop w:val="0"/>
      <w:marBottom w:val="0"/>
      <w:divBdr>
        <w:top w:val="none" w:sz="0" w:space="0" w:color="auto"/>
        <w:left w:val="none" w:sz="0" w:space="0" w:color="auto"/>
        <w:bottom w:val="none" w:sz="0" w:space="0" w:color="auto"/>
        <w:right w:val="none" w:sz="0" w:space="0" w:color="auto"/>
      </w:divBdr>
    </w:div>
    <w:div w:id="1512068568">
      <w:bodyDiv w:val="1"/>
      <w:marLeft w:val="0"/>
      <w:marRight w:val="0"/>
      <w:marTop w:val="0"/>
      <w:marBottom w:val="0"/>
      <w:divBdr>
        <w:top w:val="none" w:sz="0" w:space="0" w:color="auto"/>
        <w:left w:val="none" w:sz="0" w:space="0" w:color="auto"/>
        <w:bottom w:val="none" w:sz="0" w:space="0" w:color="auto"/>
        <w:right w:val="none" w:sz="0" w:space="0" w:color="auto"/>
      </w:divBdr>
    </w:div>
    <w:div w:id="1600598229">
      <w:bodyDiv w:val="1"/>
      <w:marLeft w:val="0"/>
      <w:marRight w:val="0"/>
      <w:marTop w:val="0"/>
      <w:marBottom w:val="0"/>
      <w:divBdr>
        <w:top w:val="none" w:sz="0" w:space="0" w:color="auto"/>
        <w:left w:val="none" w:sz="0" w:space="0" w:color="auto"/>
        <w:bottom w:val="none" w:sz="0" w:space="0" w:color="auto"/>
        <w:right w:val="none" w:sz="0" w:space="0" w:color="auto"/>
      </w:divBdr>
    </w:div>
    <w:div w:id="1628392140">
      <w:bodyDiv w:val="1"/>
      <w:marLeft w:val="0"/>
      <w:marRight w:val="0"/>
      <w:marTop w:val="0"/>
      <w:marBottom w:val="0"/>
      <w:divBdr>
        <w:top w:val="none" w:sz="0" w:space="0" w:color="auto"/>
        <w:left w:val="none" w:sz="0" w:space="0" w:color="auto"/>
        <w:bottom w:val="none" w:sz="0" w:space="0" w:color="auto"/>
        <w:right w:val="none" w:sz="0" w:space="0" w:color="auto"/>
      </w:divBdr>
    </w:div>
    <w:div w:id="1641114490">
      <w:bodyDiv w:val="1"/>
      <w:marLeft w:val="0"/>
      <w:marRight w:val="0"/>
      <w:marTop w:val="0"/>
      <w:marBottom w:val="0"/>
      <w:divBdr>
        <w:top w:val="none" w:sz="0" w:space="0" w:color="auto"/>
        <w:left w:val="none" w:sz="0" w:space="0" w:color="auto"/>
        <w:bottom w:val="none" w:sz="0" w:space="0" w:color="auto"/>
        <w:right w:val="none" w:sz="0" w:space="0" w:color="auto"/>
      </w:divBdr>
    </w:div>
    <w:div w:id="1686176342">
      <w:bodyDiv w:val="1"/>
      <w:marLeft w:val="0"/>
      <w:marRight w:val="0"/>
      <w:marTop w:val="0"/>
      <w:marBottom w:val="0"/>
      <w:divBdr>
        <w:top w:val="none" w:sz="0" w:space="0" w:color="auto"/>
        <w:left w:val="none" w:sz="0" w:space="0" w:color="auto"/>
        <w:bottom w:val="none" w:sz="0" w:space="0" w:color="auto"/>
        <w:right w:val="none" w:sz="0" w:space="0" w:color="auto"/>
      </w:divBdr>
    </w:div>
    <w:div w:id="1736509524">
      <w:bodyDiv w:val="1"/>
      <w:marLeft w:val="0"/>
      <w:marRight w:val="0"/>
      <w:marTop w:val="0"/>
      <w:marBottom w:val="0"/>
      <w:divBdr>
        <w:top w:val="none" w:sz="0" w:space="0" w:color="auto"/>
        <w:left w:val="none" w:sz="0" w:space="0" w:color="auto"/>
        <w:bottom w:val="none" w:sz="0" w:space="0" w:color="auto"/>
        <w:right w:val="none" w:sz="0" w:space="0" w:color="auto"/>
      </w:divBdr>
    </w:div>
    <w:div w:id="1909997472">
      <w:bodyDiv w:val="1"/>
      <w:marLeft w:val="0"/>
      <w:marRight w:val="0"/>
      <w:marTop w:val="0"/>
      <w:marBottom w:val="0"/>
      <w:divBdr>
        <w:top w:val="none" w:sz="0" w:space="0" w:color="auto"/>
        <w:left w:val="none" w:sz="0" w:space="0" w:color="auto"/>
        <w:bottom w:val="none" w:sz="0" w:space="0" w:color="auto"/>
        <w:right w:val="none" w:sz="0" w:space="0" w:color="auto"/>
      </w:divBdr>
    </w:div>
    <w:div w:id="1982684592">
      <w:bodyDiv w:val="1"/>
      <w:marLeft w:val="0"/>
      <w:marRight w:val="0"/>
      <w:marTop w:val="0"/>
      <w:marBottom w:val="0"/>
      <w:divBdr>
        <w:top w:val="none" w:sz="0" w:space="0" w:color="auto"/>
        <w:left w:val="none" w:sz="0" w:space="0" w:color="auto"/>
        <w:bottom w:val="none" w:sz="0" w:space="0" w:color="auto"/>
        <w:right w:val="none" w:sz="0" w:space="0" w:color="auto"/>
      </w:divBdr>
    </w:div>
    <w:div w:id="1994524097">
      <w:bodyDiv w:val="1"/>
      <w:marLeft w:val="0"/>
      <w:marRight w:val="0"/>
      <w:marTop w:val="0"/>
      <w:marBottom w:val="0"/>
      <w:divBdr>
        <w:top w:val="none" w:sz="0" w:space="0" w:color="auto"/>
        <w:left w:val="none" w:sz="0" w:space="0" w:color="auto"/>
        <w:bottom w:val="none" w:sz="0" w:space="0" w:color="auto"/>
        <w:right w:val="none" w:sz="0" w:space="0" w:color="auto"/>
      </w:divBdr>
    </w:div>
    <w:div w:id="2009938382">
      <w:bodyDiv w:val="1"/>
      <w:marLeft w:val="0"/>
      <w:marRight w:val="0"/>
      <w:marTop w:val="0"/>
      <w:marBottom w:val="0"/>
      <w:divBdr>
        <w:top w:val="none" w:sz="0" w:space="0" w:color="auto"/>
        <w:left w:val="none" w:sz="0" w:space="0" w:color="auto"/>
        <w:bottom w:val="none" w:sz="0" w:space="0" w:color="auto"/>
        <w:right w:val="none" w:sz="0" w:space="0" w:color="auto"/>
      </w:divBdr>
    </w:div>
    <w:div w:id="2065517512">
      <w:bodyDiv w:val="1"/>
      <w:marLeft w:val="0"/>
      <w:marRight w:val="0"/>
      <w:marTop w:val="0"/>
      <w:marBottom w:val="0"/>
      <w:divBdr>
        <w:top w:val="none" w:sz="0" w:space="0" w:color="auto"/>
        <w:left w:val="none" w:sz="0" w:space="0" w:color="auto"/>
        <w:bottom w:val="none" w:sz="0" w:space="0" w:color="auto"/>
        <w:right w:val="none" w:sz="0" w:space="0" w:color="auto"/>
      </w:divBdr>
    </w:div>
    <w:div w:id="2065830787">
      <w:bodyDiv w:val="1"/>
      <w:marLeft w:val="0"/>
      <w:marRight w:val="0"/>
      <w:marTop w:val="0"/>
      <w:marBottom w:val="0"/>
      <w:divBdr>
        <w:top w:val="none" w:sz="0" w:space="0" w:color="auto"/>
        <w:left w:val="none" w:sz="0" w:space="0" w:color="auto"/>
        <w:bottom w:val="none" w:sz="0" w:space="0" w:color="auto"/>
        <w:right w:val="none" w:sz="0" w:space="0" w:color="auto"/>
      </w:divBdr>
    </w:div>
    <w:div w:id="2066025408">
      <w:bodyDiv w:val="1"/>
      <w:marLeft w:val="0"/>
      <w:marRight w:val="0"/>
      <w:marTop w:val="0"/>
      <w:marBottom w:val="0"/>
      <w:divBdr>
        <w:top w:val="none" w:sz="0" w:space="0" w:color="auto"/>
        <w:left w:val="none" w:sz="0" w:space="0" w:color="auto"/>
        <w:bottom w:val="none" w:sz="0" w:space="0" w:color="auto"/>
        <w:right w:val="none" w:sz="0" w:space="0" w:color="auto"/>
      </w:divBdr>
    </w:div>
    <w:div w:id="213551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07A8BAEF7F3749B2E79E3D113136A4" ma:contentTypeVersion="4" ma:contentTypeDescription="Create a new document." ma:contentTypeScope="" ma:versionID="5bf4bf0c6371b3f54127254fe2927134">
  <xsd:schema xmlns:xsd="http://www.w3.org/2001/XMLSchema" xmlns:xs="http://www.w3.org/2001/XMLSchema" xmlns:p="http://schemas.microsoft.com/office/2006/metadata/properties" xmlns:ns2="248e8403-f5d4-4c36-abaa-9eaa653dda3b" targetNamespace="http://schemas.microsoft.com/office/2006/metadata/properties" ma:root="true" ma:fieldsID="20e49801017fd7faa59a426955eebada" ns2:_="">
    <xsd:import namespace="248e8403-f5d4-4c36-abaa-9eaa653dd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e8403-f5d4-4c36-abaa-9eaa653dd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AE80F-F7DB-43B9-92EC-567DD4CB7C1A}">
  <ds:schemaRefs>
    <ds:schemaRef ds:uri="http://schemas.microsoft.com/sharepoint/v3/contenttype/forms"/>
  </ds:schemaRefs>
</ds:datastoreItem>
</file>

<file path=customXml/itemProps2.xml><?xml version="1.0" encoding="utf-8"?>
<ds:datastoreItem xmlns:ds="http://schemas.openxmlformats.org/officeDocument/2006/customXml" ds:itemID="{D406FB71-7BB9-4F53-86ED-D1CCCB324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F90C4-7E90-4BD9-89C5-99BB8DAC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e8403-f5d4-4c36-abaa-9eaa653dd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Harrington</dc:creator>
  <cp:keywords/>
  <dc:description/>
  <cp:lastModifiedBy>Clint Harrington</cp:lastModifiedBy>
  <cp:revision>3</cp:revision>
  <cp:lastPrinted>2021-11-15T22:32:00Z</cp:lastPrinted>
  <dcterms:created xsi:type="dcterms:W3CDTF">2022-04-10T11:33:00Z</dcterms:created>
  <dcterms:modified xsi:type="dcterms:W3CDTF">2022-04-11T13:58:00Z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0x010100E507A8BAEF7F3749B2E79E3D113136A4</vt:lpwstr>
  </property>
</Properties>
</file>