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86C2" w14:textId="77777777" w:rsidR="00E7022C" w:rsidRDefault="00E7022C" w:rsidP="00061BF9">
      <w:pPr>
        <w:jc w:val="center"/>
        <w:rPr>
          <w:b/>
          <w:sz w:val="40"/>
          <w:szCs w:val="40"/>
          <w:u w:val="single"/>
        </w:rPr>
      </w:pPr>
    </w:p>
    <w:p w14:paraId="167C0342" w14:textId="47809D74" w:rsidR="001113D9" w:rsidRDefault="002F4913" w:rsidP="00061BF9">
      <w:pPr>
        <w:jc w:val="center"/>
        <w:rPr>
          <w:b/>
          <w:sz w:val="40"/>
          <w:szCs w:val="40"/>
          <w:u w:val="single"/>
        </w:rPr>
      </w:pPr>
      <w:r>
        <w:rPr>
          <w:b/>
          <w:sz w:val="40"/>
          <w:szCs w:val="40"/>
          <w:u w:val="single"/>
        </w:rPr>
        <w:t>Group Covenant</w:t>
      </w:r>
    </w:p>
    <w:p w14:paraId="2C2545B1" w14:textId="77777777" w:rsidR="00E7022C" w:rsidRDefault="00E7022C" w:rsidP="00061BF9">
      <w:pPr>
        <w:jc w:val="center"/>
        <w:rPr>
          <w:b/>
          <w:sz w:val="40"/>
          <w:szCs w:val="40"/>
          <w:u w:val="single"/>
        </w:rPr>
      </w:pPr>
    </w:p>
    <w:p w14:paraId="2E95C887" w14:textId="77777777" w:rsidR="00061BF9" w:rsidRDefault="00061BF9" w:rsidP="00061BF9">
      <w:pPr>
        <w:jc w:val="center"/>
        <w:rPr>
          <w:b/>
          <w:u w:val="single"/>
        </w:rPr>
      </w:pPr>
    </w:p>
    <w:p w14:paraId="2ADC448D" w14:textId="590F423F" w:rsidR="00954CE5" w:rsidRDefault="00395B28" w:rsidP="00061BF9">
      <w:proofErr w:type="spellStart"/>
      <w:r>
        <w:t>FinD’s</w:t>
      </w:r>
      <w:proofErr w:type="spellEnd"/>
      <w:r>
        <w:t xml:space="preserve"> mission is to </w:t>
      </w:r>
      <w:r w:rsidR="00736874" w:rsidRPr="008A08AD">
        <w:rPr>
          <w:b/>
          <w:bCs/>
          <w:color w:val="002060"/>
        </w:rPr>
        <w:t>transform men through Jesus Christ in authentic, weekly fellowship in discipleship</w:t>
      </w:r>
      <w:r w:rsidR="00736874">
        <w:t xml:space="preserve">.  </w:t>
      </w:r>
      <w:r>
        <w:t xml:space="preserve">To be faithful to our Father’s leading, to promote the unity of the Spirit in every group, and to foster an environment of growth and maturity in Christ, we ask members to read and complete this small group covenant. </w:t>
      </w:r>
      <w:r w:rsidR="00E415C2">
        <w:t xml:space="preserve"> This covenant is meant to create a bond of commitment between group members. This is not a contract with God.  Who are we to enter a quid pro quo agreement with the Creator of the universe?  It merely exists to affirm the co-commitment to your small group and discipleship.</w:t>
      </w:r>
    </w:p>
    <w:p w14:paraId="01AC778D" w14:textId="77777777" w:rsidR="00954CE5" w:rsidRDefault="00954CE5" w:rsidP="00061BF9"/>
    <w:p w14:paraId="433ABCCF" w14:textId="490F7038" w:rsidR="00061BF9" w:rsidRDefault="00CC3F1E" w:rsidP="00061BF9">
      <w:r>
        <w:t>As a member of</w:t>
      </w:r>
      <w:r w:rsidR="002C6171">
        <w:t xml:space="preserve"> my</w:t>
      </w:r>
      <w:r>
        <w:t xml:space="preserve"> FinD small group, </w:t>
      </w:r>
      <w:r w:rsidR="00954CE5">
        <w:t>I agree to</w:t>
      </w:r>
      <w:r w:rsidR="00736874">
        <w:t>…</w:t>
      </w:r>
    </w:p>
    <w:p w14:paraId="312CA84B" w14:textId="77777777" w:rsidR="008F4BD6" w:rsidRDefault="008F4BD6" w:rsidP="00061BF9"/>
    <w:p w14:paraId="3F6A1BE7" w14:textId="0E100456" w:rsidR="00061BF9" w:rsidRDefault="00954CE5" w:rsidP="00061BF9">
      <w:pPr>
        <w:pStyle w:val="ListParagraph"/>
        <w:numPr>
          <w:ilvl w:val="0"/>
          <w:numId w:val="1"/>
        </w:numPr>
        <w:jc w:val="both"/>
      </w:pPr>
      <w:r w:rsidRPr="0093569B">
        <w:rPr>
          <w:b/>
          <w:bCs/>
        </w:rPr>
        <w:t>CONFIDENTIALITY</w:t>
      </w:r>
      <w:r>
        <w:t xml:space="preserve"> - </w:t>
      </w:r>
      <w:r w:rsidR="00061BF9">
        <w:t xml:space="preserve">Unless explicitly indicated by a member that a specific issue is not confidential, all conversations, prayer requests, and </w:t>
      </w:r>
      <w:r w:rsidR="0087729C">
        <w:t xml:space="preserve">fellowship </w:t>
      </w:r>
      <w:r w:rsidR="00061BF9">
        <w:t xml:space="preserve">time involving </w:t>
      </w:r>
      <w:r w:rsidR="002C6171">
        <w:t xml:space="preserve">our </w:t>
      </w:r>
      <w:r w:rsidR="00061BF9">
        <w:t xml:space="preserve">group will be kept completely </w:t>
      </w:r>
      <w:r w:rsidR="00061BF9" w:rsidRPr="0093569B">
        <w:rPr>
          <w:b/>
          <w:i/>
          <w:u w:val="single"/>
        </w:rPr>
        <w:t>confidential</w:t>
      </w:r>
      <w:r w:rsidR="00061BF9">
        <w:t xml:space="preserve"> </w:t>
      </w:r>
      <w:proofErr w:type="gramStart"/>
      <w:r w:rsidR="00061BF9">
        <w:t>in order to</w:t>
      </w:r>
      <w:proofErr w:type="gramEnd"/>
      <w:r w:rsidR="00061BF9">
        <w:t xml:space="preserve"> contribute to a climate of honesty, trust</w:t>
      </w:r>
      <w:r w:rsidR="0087729C">
        <w:t>, transparency,</w:t>
      </w:r>
      <w:r w:rsidR="00061BF9">
        <w:t xml:space="preserve"> and vulnerability. </w:t>
      </w:r>
      <w:r w:rsidR="0087729C">
        <w:t>I commit to this first because of its importance to the rest of the group.</w:t>
      </w:r>
      <w:r w:rsidR="00E97090">
        <w:t xml:space="preserve"> </w:t>
      </w:r>
      <w:r w:rsidR="0093569B" w:rsidRPr="0093569B">
        <w:rPr>
          <w:b/>
          <w:bCs/>
          <w:i/>
          <w:iCs/>
          <w:color w:val="1F4E79" w:themeColor="accent5" w:themeShade="80"/>
        </w:rPr>
        <w:t>“Argue your case with your neighbor himself, and do not reveal another's secret.”</w:t>
      </w:r>
      <w:r w:rsidR="0093569B" w:rsidRPr="0093569B">
        <w:rPr>
          <w:i/>
          <w:iCs/>
          <w:color w:val="1F4E79" w:themeColor="accent5" w:themeShade="80"/>
        </w:rPr>
        <w:t xml:space="preserve">  </w:t>
      </w:r>
      <w:r w:rsidR="00E97090" w:rsidRPr="0093569B">
        <w:rPr>
          <w:b/>
          <w:bCs/>
          <w:i/>
          <w:iCs/>
          <w:color w:val="1F4E79" w:themeColor="accent5" w:themeShade="80"/>
        </w:rPr>
        <w:t>Proverbs 25:9</w:t>
      </w:r>
      <w:r w:rsidR="0093569B" w:rsidRPr="0093569B">
        <w:rPr>
          <w:color w:val="1F4E79" w:themeColor="accent5" w:themeShade="80"/>
        </w:rPr>
        <w:t xml:space="preserve"> </w:t>
      </w:r>
      <w:r w:rsidR="0093569B">
        <w:t>(see also</w:t>
      </w:r>
      <w:r w:rsidR="00E97090">
        <w:t xml:space="preserve"> </w:t>
      </w:r>
      <w:r w:rsidR="008264FE">
        <w:t>Ephesians 4:29</w:t>
      </w:r>
      <w:r w:rsidR="008963D8">
        <w:t xml:space="preserve">, </w:t>
      </w:r>
      <w:r w:rsidR="00E97090">
        <w:t xml:space="preserve">James 4:11-12) </w:t>
      </w:r>
    </w:p>
    <w:p w14:paraId="15585403" w14:textId="77777777" w:rsidR="00341118" w:rsidRDefault="00341118" w:rsidP="00341118">
      <w:pPr>
        <w:pStyle w:val="ListParagraph"/>
        <w:jc w:val="both"/>
      </w:pPr>
    </w:p>
    <w:p w14:paraId="64BD4A6D" w14:textId="3256897A" w:rsidR="0078082B" w:rsidRDefault="00954CE5" w:rsidP="00061BF9">
      <w:pPr>
        <w:pStyle w:val="ListParagraph"/>
        <w:numPr>
          <w:ilvl w:val="0"/>
          <w:numId w:val="1"/>
        </w:numPr>
        <w:jc w:val="both"/>
      </w:pPr>
      <w:r w:rsidRPr="00954CE5">
        <w:rPr>
          <w:b/>
          <w:bCs/>
        </w:rPr>
        <w:t>PREPARATION</w:t>
      </w:r>
      <w:r>
        <w:t xml:space="preserve"> - </w:t>
      </w:r>
      <w:r w:rsidR="00E97090">
        <w:t xml:space="preserve">I will </w:t>
      </w:r>
      <w:r w:rsidR="0093569B">
        <w:t xml:space="preserve">do my best to </w:t>
      </w:r>
      <w:r w:rsidR="00E97090">
        <w:t xml:space="preserve">be prepared each week </w:t>
      </w:r>
      <w:r w:rsidR="0093569B">
        <w:t xml:space="preserve">and </w:t>
      </w:r>
      <w:r w:rsidR="00E97090">
        <w:t>be an active, contributing part of the group</w:t>
      </w:r>
      <w:r w:rsidR="00A633B2">
        <w:t xml:space="preserve">. </w:t>
      </w:r>
      <w:r w:rsidR="0093569B" w:rsidRPr="0093569B">
        <w:rPr>
          <w:b/>
          <w:bCs/>
          <w:i/>
          <w:iCs/>
          <w:color w:val="1F4E79" w:themeColor="accent5" w:themeShade="80"/>
        </w:rPr>
        <w:t>“Therefore, preparing your minds for action, and being sober-minded, set your hope fully on the grace that will be brought to you at the revelation of Jesus Christ.” – 1 Peter 1:13</w:t>
      </w:r>
      <w:r w:rsidR="0093569B" w:rsidRPr="0093569B">
        <w:rPr>
          <w:color w:val="1F4E79" w:themeColor="accent5" w:themeShade="80"/>
        </w:rPr>
        <w:t xml:space="preserve"> </w:t>
      </w:r>
      <w:r w:rsidR="00E97090">
        <w:t>(</w:t>
      </w:r>
      <w:r w:rsidR="0093569B">
        <w:t xml:space="preserve">see also </w:t>
      </w:r>
      <w:r w:rsidR="00A73ED7">
        <w:t>Joshua 1:1-9, Psalm 1</w:t>
      </w:r>
      <w:r w:rsidR="00E97090">
        <w:t>)</w:t>
      </w:r>
    </w:p>
    <w:p w14:paraId="12D21228" w14:textId="77777777" w:rsidR="00341118" w:rsidRDefault="00341118" w:rsidP="00341118">
      <w:pPr>
        <w:pStyle w:val="ListParagraph"/>
        <w:jc w:val="both"/>
      </w:pPr>
    </w:p>
    <w:p w14:paraId="0ADAD898" w14:textId="2591BA71" w:rsidR="00954CE5" w:rsidRPr="00954CE5" w:rsidRDefault="00954CE5" w:rsidP="00061BF9">
      <w:pPr>
        <w:pStyle w:val="ListParagraph"/>
        <w:numPr>
          <w:ilvl w:val="0"/>
          <w:numId w:val="1"/>
        </w:numPr>
        <w:jc w:val="both"/>
        <w:rPr>
          <w:b/>
          <w:bCs/>
        </w:rPr>
      </w:pPr>
      <w:r w:rsidRPr="00954CE5">
        <w:rPr>
          <w:b/>
          <w:bCs/>
        </w:rPr>
        <w:t>PARTICIPATION</w:t>
      </w:r>
      <w:r w:rsidR="0093569B">
        <w:rPr>
          <w:b/>
          <w:bCs/>
        </w:rPr>
        <w:t xml:space="preserve"> – </w:t>
      </w:r>
      <w:r w:rsidR="0093569B" w:rsidRPr="0093569B">
        <w:rPr>
          <w:b/>
          <w:bCs/>
          <w:i/>
          <w:iCs/>
          <w:color w:val="1F4E79" w:themeColor="accent5" w:themeShade="80"/>
        </w:rPr>
        <w:t>“Not neglecting to meet together, as is the habit of some, but encouraging one another, and all the more as you see the Day drawing near.”</w:t>
      </w:r>
      <w:r w:rsidR="0093569B">
        <w:rPr>
          <w:b/>
          <w:bCs/>
          <w:i/>
          <w:iCs/>
          <w:color w:val="1F4E79" w:themeColor="accent5" w:themeShade="80"/>
        </w:rPr>
        <w:t xml:space="preserve"> – Hebrews 10:25</w:t>
      </w:r>
    </w:p>
    <w:p w14:paraId="2934CD35" w14:textId="0B6E0D73" w:rsidR="00954CE5" w:rsidRDefault="00DE3762" w:rsidP="00954CE5">
      <w:pPr>
        <w:pStyle w:val="ListParagraph"/>
        <w:numPr>
          <w:ilvl w:val="1"/>
          <w:numId w:val="1"/>
        </w:numPr>
        <w:jc w:val="both"/>
      </w:pPr>
      <w:r>
        <w:t>I c</w:t>
      </w:r>
      <w:r w:rsidR="00F000FC">
        <w:t xml:space="preserve">ommit to weekly </w:t>
      </w:r>
      <w:r w:rsidR="00E97090">
        <w:t xml:space="preserve">discipleship </w:t>
      </w:r>
      <w:r w:rsidR="00F000FC">
        <w:t>meeting</w:t>
      </w:r>
      <w:r>
        <w:t>s</w:t>
      </w:r>
      <w:r w:rsidR="00E560D0">
        <w:t xml:space="preserve"> </w:t>
      </w:r>
      <w:r w:rsidR="00F000FC">
        <w:t xml:space="preserve">for </w:t>
      </w:r>
      <w:r w:rsidR="00F000FC" w:rsidRPr="0093569B">
        <w:rPr>
          <w:i/>
          <w:iCs/>
        </w:rPr>
        <w:t>at least</w:t>
      </w:r>
      <w:r w:rsidR="00F000FC">
        <w:t xml:space="preserve"> one hour of dialogue over the content of the assignments.</w:t>
      </w:r>
      <w:r>
        <w:t xml:space="preserve"> Further, I understand successful participation happens when I attend at least 75% of the time.  </w:t>
      </w:r>
    </w:p>
    <w:p w14:paraId="2379EA98" w14:textId="25C07F94" w:rsidR="00DE3762" w:rsidRPr="002C6171" w:rsidRDefault="00954CE5" w:rsidP="0093569B">
      <w:pPr>
        <w:pStyle w:val="ListParagraph"/>
        <w:numPr>
          <w:ilvl w:val="1"/>
          <w:numId w:val="1"/>
        </w:numPr>
        <w:jc w:val="both"/>
        <w:rPr>
          <w:color w:val="002060"/>
        </w:rPr>
      </w:pPr>
      <w:r>
        <w:t xml:space="preserve">I commit to a High/Low Meeting at least once every twelve (12) months and to </w:t>
      </w:r>
      <w:proofErr w:type="spellStart"/>
      <w:r w:rsidR="00DE3762">
        <w:t>FinD’s</w:t>
      </w:r>
      <w:proofErr w:type="spellEnd"/>
      <w:r w:rsidR="00DE3762">
        <w:t xml:space="preserve"> High/Low format </w:t>
      </w:r>
      <w:r>
        <w:t xml:space="preserve">(link: </w:t>
      </w:r>
      <w:hyperlink r:id="rId7" w:history="1">
        <w:r w:rsidRPr="00381228">
          <w:rPr>
            <w:rStyle w:val="Hyperlink"/>
          </w:rPr>
          <w:t>High Low Tool</w:t>
        </w:r>
      </w:hyperlink>
      <w:r>
        <w:t>)</w:t>
      </w:r>
      <w:r w:rsidR="00DE3762">
        <w:t>.</w:t>
      </w:r>
      <w:r w:rsidR="006C6B1A">
        <w:t xml:space="preserve"> </w:t>
      </w:r>
      <w:r w:rsidR="002C6171">
        <w:t xml:space="preserve"> </w:t>
      </w:r>
      <w:r w:rsidR="00DE3762" w:rsidRPr="002C6171">
        <w:rPr>
          <w:color w:val="002060"/>
        </w:rPr>
        <w:t>(</w:t>
      </w:r>
      <w:r w:rsidR="0093569B" w:rsidRPr="002C6171">
        <w:rPr>
          <w:color w:val="002060"/>
        </w:rPr>
        <w:t xml:space="preserve">see also </w:t>
      </w:r>
      <w:r w:rsidR="00A73ED7" w:rsidRPr="002C6171">
        <w:rPr>
          <w:color w:val="002060"/>
        </w:rPr>
        <w:t>John 17:20-21</w:t>
      </w:r>
      <w:r w:rsidR="0093569B" w:rsidRPr="002C6171">
        <w:rPr>
          <w:color w:val="002060"/>
        </w:rPr>
        <w:t>, James 1:22</w:t>
      </w:r>
      <w:r w:rsidR="00DE3762" w:rsidRPr="002C6171">
        <w:rPr>
          <w:color w:val="002060"/>
        </w:rPr>
        <w:t>)</w:t>
      </w:r>
    </w:p>
    <w:p w14:paraId="75042304" w14:textId="77777777" w:rsidR="00341118" w:rsidRDefault="00341118" w:rsidP="00341118">
      <w:pPr>
        <w:pStyle w:val="ListParagraph"/>
        <w:jc w:val="both"/>
      </w:pPr>
    </w:p>
    <w:p w14:paraId="38A88753" w14:textId="3181D6C2" w:rsidR="002C799F" w:rsidRDefault="00954CE5" w:rsidP="002C799F">
      <w:pPr>
        <w:pStyle w:val="ListParagraph"/>
        <w:numPr>
          <w:ilvl w:val="0"/>
          <w:numId w:val="1"/>
        </w:numPr>
        <w:jc w:val="both"/>
      </w:pPr>
      <w:r w:rsidRPr="00954CE5">
        <w:rPr>
          <w:b/>
          <w:bCs/>
        </w:rPr>
        <w:t>TRANSFORMATION</w:t>
      </w:r>
      <w:r>
        <w:t xml:space="preserve"> </w:t>
      </w:r>
      <w:r w:rsidR="00DE3762">
        <w:t>–</w:t>
      </w:r>
      <w:r>
        <w:t xml:space="preserve"> </w:t>
      </w:r>
      <w:r w:rsidR="00DE3762">
        <w:t>I fully o</w:t>
      </w:r>
      <w:r w:rsidR="002C799F">
        <w:t>ffer myself to the Lord with the anticipation that I am entering a time of accelerated transformation</w:t>
      </w:r>
      <w:r w:rsidR="00086271">
        <w:t>.</w:t>
      </w:r>
      <w:r w:rsidR="002C799F">
        <w:t xml:space="preserve"> </w:t>
      </w:r>
      <w:r w:rsidR="0093569B" w:rsidRPr="0093569B">
        <w:rPr>
          <w:b/>
          <w:bCs/>
          <w:i/>
          <w:iCs/>
          <w:color w:val="1F4E79" w:themeColor="accent5" w:themeShade="80"/>
        </w:rPr>
        <w:t xml:space="preserve">“Do not be conformed to this world, but be transformed by the renewal of your mind, that by testing you may discern what is the will of God, what is good and acceptable and perfect.” - </w:t>
      </w:r>
      <w:r w:rsidR="00DE3762" w:rsidRPr="0093569B">
        <w:rPr>
          <w:b/>
          <w:bCs/>
          <w:i/>
          <w:iCs/>
          <w:color w:val="1F4E79" w:themeColor="accent5" w:themeShade="80"/>
        </w:rPr>
        <w:t>Romans 12:2</w:t>
      </w:r>
      <w:r w:rsidR="0093569B" w:rsidRPr="0093569B">
        <w:rPr>
          <w:b/>
          <w:bCs/>
          <w:i/>
          <w:iCs/>
          <w:color w:val="1F4E79" w:themeColor="accent5" w:themeShade="80"/>
        </w:rPr>
        <w:t xml:space="preserve"> </w:t>
      </w:r>
      <w:r w:rsidR="0093569B">
        <w:t>(see also</w:t>
      </w:r>
      <w:r w:rsidR="00DE3762">
        <w:t xml:space="preserve"> 2 Corinthians 3:18, 5:17; Galatians 2:20</w:t>
      </w:r>
      <w:r w:rsidR="00305297">
        <w:t>, Philippians 4: 8-9</w:t>
      </w:r>
      <w:r w:rsidR="00086271">
        <w:t>)</w:t>
      </w:r>
    </w:p>
    <w:p w14:paraId="5B821D5F" w14:textId="3EBF8F4B" w:rsidR="00305297" w:rsidRPr="00305297" w:rsidRDefault="00305297" w:rsidP="00305297">
      <w:pPr>
        <w:pStyle w:val="ListParagraph"/>
        <w:jc w:val="both"/>
      </w:pPr>
    </w:p>
    <w:p w14:paraId="0172625B" w14:textId="2E983AE6" w:rsidR="00305297" w:rsidRPr="00305297" w:rsidRDefault="00305297" w:rsidP="00305297">
      <w:pPr>
        <w:pStyle w:val="ListParagraph"/>
        <w:numPr>
          <w:ilvl w:val="0"/>
          <w:numId w:val="1"/>
        </w:numPr>
        <w:jc w:val="both"/>
        <w:rPr>
          <w:sz w:val="20"/>
          <w:szCs w:val="20"/>
        </w:rPr>
      </w:pPr>
      <w:r w:rsidRPr="00305297">
        <w:rPr>
          <w:b/>
          <w:bCs/>
        </w:rPr>
        <w:t>DISCIPLINE</w:t>
      </w:r>
      <w:r w:rsidRPr="00895DC0">
        <w:rPr>
          <w:sz w:val="20"/>
          <w:szCs w:val="20"/>
        </w:rPr>
        <w:t xml:space="preserve"> – Through the power, help and encouragement of the Holy Spirit,</w:t>
      </w:r>
      <w:r>
        <w:rPr>
          <w:sz w:val="20"/>
          <w:szCs w:val="20"/>
        </w:rPr>
        <w:t xml:space="preserve"> and to the best of my ability, </w:t>
      </w:r>
      <w:r w:rsidRPr="00895DC0">
        <w:rPr>
          <w:sz w:val="20"/>
          <w:szCs w:val="20"/>
        </w:rPr>
        <w:t>I will commit to living a life of discipline as exemplified by Jesus</w:t>
      </w:r>
      <w:r>
        <w:rPr>
          <w:sz w:val="20"/>
          <w:szCs w:val="20"/>
        </w:rPr>
        <w:t xml:space="preserve"> Christ</w:t>
      </w:r>
      <w:r w:rsidRPr="00895DC0">
        <w:rPr>
          <w:sz w:val="20"/>
          <w:szCs w:val="20"/>
        </w:rPr>
        <w:t>, and</w:t>
      </w:r>
      <w:r>
        <w:rPr>
          <w:sz w:val="20"/>
          <w:szCs w:val="20"/>
        </w:rPr>
        <w:t xml:space="preserve"> follow a biblical standard of living</w:t>
      </w:r>
      <w:r w:rsidRPr="00895DC0">
        <w:rPr>
          <w:sz w:val="20"/>
          <w:szCs w:val="20"/>
        </w:rPr>
        <w:t>. “</w:t>
      </w:r>
      <w:r w:rsidRPr="00895DC0">
        <w:rPr>
          <w:b/>
          <w:bCs/>
          <w:i/>
          <w:iCs/>
          <w:color w:val="1F4E79" w:themeColor="accent5" w:themeShade="80"/>
          <w:sz w:val="20"/>
          <w:szCs w:val="20"/>
        </w:rPr>
        <w:t>Therefore, if anyone is in Christ, he is a new creation. The old has passed away; behold, the new has come.” - 2 Corinthians 5:17</w:t>
      </w:r>
      <w:r w:rsidRPr="00895DC0">
        <w:rPr>
          <w:sz w:val="20"/>
          <w:szCs w:val="20"/>
        </w:rPr>
        <w:t xml:space="preserve"> (see also Ephesians 4:32, James 1:19-20, Colossians 3:5-8)</w:t>
      </w:r>
    </w:p>
    <w:p w14:paraId="40EB2B3E" w14:textId="2CEF71AA" w:rsidR="00341118" w:rsidRDefault="00341118" w:rsidP="00341118">
      <w:pPr>
        <w:pStyle w:val="ListParagraph"/>
        <w:jc w:val="both"/>
      </w:pPr>
    </w:p>
    <w:p w14:paraId="78E862D7" w14:textId="0624DB61" w:rsidR="00E7022C" w:rsidRDefault="00E7022C" w:rsidP="00341118">
      <w:pPr>
        <w:pStyle w:val="ListParagraph"/>
        <w:jc w:val="both"/>
      </w:pPr>
    </w:p>
    <w:p w14:paraId="4F00C2B9" w14:textId="6B3B0CAB" w:rsidR="00E7022C" w:rsidRDefault="00E7022C" w:rsidP="00341118">
      <w:pPr>
        <w:pStyle w:val="ListParagraph"/>
        <w:jc w:val="both"/>
      </w:pPr>
    </w:p>
    <w:p w14:paraId="5361F7AD" w14:textId="706795EA" w:rsidR="00E7022C" w:rsidRDefault="00E7022C" w:rsidP="00341118">
      <w:pPr>
        <w:pStyle w:val="ListParagraph"/>
        <w:jc w:val="both"/>
      </w:pPr>
    </w:p>
    <w:p w14:paraId="50EF2BB1" w14:textId="77777777" w:rsidR="00E7022C" w:rsidRDefault="00E7022C" w:rsidP="00341118">
      <w:pPr>
        <w:pStyle w:val="ListParagraph"/>
        <w:jc w:val="both"/>
      </w:pPr>
    </w:p>
    <w:p w14:paraId="209DE40A" w14:textId="4D99D2BF" w:rsidR="00E560D0" w:rsidRDefault="00E560D0" w:rsidP="00E560D0">
      <w:pPr>
        <w:pStyle w:val="ListParagraph"/>
        <w:numPr>
          <w:ilvl w:val="0"/>
          <w:numId w:val="1"/>
        </w:numPr>
        <w:jc w:val="both"/>
      </w:pPr>
      <w:r w:rsidRPr="00954CE5">
        <w:rPr>
          <w:b/>
          <w:bCs/>
        </w:rPr>
        <w:t>ACCOUNTABILITY</w:t>
      </w:r>
      <w:r>
        <w:t xml:space="preserve"> </w:t>
      </w:r>
      <w:r w:rsidR="00C51890">
        <w:t>–</w:t>
      </w:r>
      <w:r>
        <w:t xml:space="preserve"> </w:t>
      </w:r>
      <w:r w:rsidR="00C51890">
        <w:t>I commit to transparency and honesty with my discipleship group understanding that real growth in Christ happens when we allow trusted others to speak truth into our lives</w:t>
      </w:r>
      <w:r>
        <w:t xml:space="preserve">. </w:t>
      </w:r>
      <w:r w:rsidR="00C51890">
        <w:t xml:space="preserve">Accountability, while it can be difficult to give and receive, is essential. </w:t>
      </w:r>
      <w:r w:rsidR="0093569B" w:rsidRPr="0093569B">
        <w:rPr>
          <w:b/>
          <w:bCs/>
          <w:i/>
          <w:iCs/>
          <w:color w:val="1F4E79" w:themeColor="accent5" w:themeShade="80"/>
        </w:rPr>
        <w:t xml:space="preserve">“Iron sharpens iron, and one man sharpens another.” - </w:t>
      </w:r>
      <w:r w:rsidRPr="0093569B">
        <w:rPr>
          <w:b/>
          <w:bCs/>
          <w:i/>
          <w:iCs/>
          <w:color w:val="1F4E79" w:themeColor="accent5" w:themeShade="80"/>
        </w:rPr>
        <w:t>Proverbs 27:17</w:t>
      </w:r>
      <w:r w:rsidR="0093569B" w:rsidRPr="0093569B">
        <w:rPr>
          <w:color w:val="1F4E79" w:themeColor="accent5" w:themeShade="80"/>
        </w:rPr>
        <w:t xml:space="preserve"> </w:t>
      </w:r>
      <w:r w:rsidR="0093569B">
        <w:t xml:space="preserve">(see also </w:t>
      </w:r>
      <w:r>
        <w:t>Luke 17:3, Galatians 6:1-5, 1 Thessalonians 5:11, James 5:16)</w:t>
      </w:r>
    </w:p>
    <w:p w14:paraId="4E25B71C" w14:textId="77777777" w:rsidR="001B6C9C" w:rsidRDefault="001B6C9C" w:rsidP="001B6C9C">
      <w:pPr>
        <w:pStyle w:val="ListParagraph"/>
      </w:pPr>
    </w:p>
    <w:p w14:paraId="2136CB65" w14:textId="48AEB03C" w:rsidR="001B6C9C" w:rsidRPr="001B6C9C" w:rsidRDefault="001B6C9C" w:rsidP="001B6C9C">
      <w:pPr>
        <w:pStyle w:val="ListParagraph"/>
        <w:numPr>
          <w:ilvl w:val="0"/>
          <w:numId w:val="1"/>
        </w:numPr>
        <w:jc w:val="both"/>
        <w:rPr>
          <w:b/>
          <w:bCs/>
          <w:i/>
          <w:iCs/>
          <w:color w:val="1F4E79" w:themeColor="accent5" w:themeShade="80"/>
        </w:rPr>
      </w:pPr>
      <w:r>
        <w:rPr>
          <w:b/>
          <w:bCs/>
        </w:rPr>
        <w:t>FUTURE HEALTH CHECKS</w:t>
      </w:r>
      <w:r>
        <w:t xml:space="preserve"> – I am aware that FinD will coordinate “health checks” with my small group in the future, and I will actively participate in those with my presence and candid feedback. These will likely occur at 6-12 months, 24 months and others to follow as needed </w:t>
      </w:r>
      <w:proofErr w:type="gramStart"/>
      <w:r>
        <w:t>thereafter .</w:t>
      </w:r>
      <w:proofErr w:type="gramEnd"/>
      <w:r>
        <w:t xml:space="preserve"> </w:t>
      </w:r>
      <w:r w:rsidRPr="0093569B">
        <w:rPr>
          <w:b/>
          <w:bCs/>
          <w:i/>
          <w:iCs/>
          <w:color w:val="1F4E79" w:themeColor="accent5" w:themeShade="80"/>
        </w:rPr>
        <w:t>“</w:t>
      </w:r>
      <w:r>
        <w:rPr>
          <w:b/>
          <w:bCs/>
          <w:i/>
          <w:iCs/>
          <w:color w:val="1F4E79" w:themeColor="accent5" w:themeShade="80"/>
        </w:rPr>
        <w:t xml:space="preserve">Where there is no guidance, a people </w:t>
      </w:r>
      <w:proofErr w:type="gramStart"/>
      <w:r>
        <w:rPr>
          <w:b/>
          <w:bCs/>
          <w:i/>
          <w:iCs/>
          <w:color w:val="1F4E79" w:themeColor="accent5" w:themeShade="80"/>
        </w:rPr>
        <w:t>falls</w:t>
      </w:r>
      <w:proofErr w:type="gramEnd"/>
      <w:r>
        <w:rPr>
          <w:b/>
          <w:bCs/>
          <w:i/>
          <w:iCs/>
          <w:color w:val="1F4E79" w:themeColor="accent5" w:themeShade="80"/>
        </w:rPr>
        <w:t>, but in an abundance of counselors there is safety.</w:t>
      </w:r>
      <w:r w:rsidRPr="00E30835">
        <w:rPr>
          <w:b/>
          <w:bCs/>
          <w:i/>
          <w:iCs/>
          <w:color w:val="1F4E79" w:themeColor="accent5" w:themeShade="80"/>
        </w:rPr>
        <w:t xml:space="preserve">” </w:t>
      </w:r>
      <w:r>
        <w:rPr>
          <w:b/>
          <w:bCs/>
          <w:i/>
          <w:iCs/>
          <w:color w:val="1F4E79" w:themeColor="accent5" w:themeShade="80"/>
        </w:rPr>
        <w:t>–</w:t>
      </w:r>
      <w:r w:rsidRPr="00E30835">
        <w:rPr>
          <w:b/>
          <w:bCs/>
          <w:i/>
          <w:iCs/>
          <w:color w:val="1F4E79" w:themeColor="accent5" w:themeShade="80"/>
        </w:rPr>
        <w:t xml:space="preserve"> </w:t>
      </w:r>
      <w:r>
        <w:rPr>
          <w:b/>
          <w:bCs/>
          <w:i/>
          <w:iCs/>
          <w:color w:val="1F4E79" w:themeColor="accent5" w:themeShade="80"/>
        </w:rPr>
        <w:t xml:space="preserve">Proverbs 11:14. </w:t>
      </w:r>
      <w:r>
        <w:t xml:space="preserve">(see also 1 Timothy 2:15, Proverbs 26:12, </w:t>
      </w:r>
      <w:r w:rsidRPr="001B6C9C">
        <w:t>2 Corinthians 13:9</w:t>
      </w:r>
      <w:r>
        <w:t>)</w:t>
      </w:r>
    </w:p>
    <w:p w14:paraId="6946CC29" w14:textId="77777777" w:rsidR="00E560D0" w:rsidRDefault="00E560D0" w:rsidP="0093569B">
      <w:pPr>
        <w:pStyle w:val="ListParagraph"/>
        <w:jc w:val="both"/>
      </w:pPr>
    </w:p>
    <w:p w14:paraId="345C5A2A" w14:textId="0E697372" w:rsidR="00A633B2" w:rsidRDefault="00954CE5" w:rsidP="00341118">
      <w:pPr>
        <w:pStyle w:val="ListParagraph"/>
        <w:numPr>
          <w:ilvl w:val="0"/>
          <w:numId w:val="1"/>
        </w:numPr>
        <w:jc w:val="both"/>
      </w:pPr>
      <w:r w:rsidRPr="00954CE5">
        <w:rPr>
          <w:b/>
          <w:bCs/>
        </w:rPr>
        <w:t>MULTIPLICATION</w:t>
      </w:r>
      <w:r>
        <w:t xml:space="preserve"> </w:t>
      </w:r>
      <w:r w:rsidR="00915B77">
        <w:t>–</w:t>
      </w:r>
      <w:r>
        <w:t xml:space="preserve"> </w:t>
      </w:r>
      <w:r w:rsidR="00915B77">
        <w:t xml:space="preserve">I will continue the </w:t>
      </w:r>
      <w:r w:rsidR="002C6171">
        <w:t xml:space="preserve">discipleship </w:t>
      </w:r>
      <w:r w:rsidR="00915B77">
        <w:t xml:space="preserve">mission of FinD by </w:t>
      </w:r>
      <w:r w:rsidR="00C51890">
        <w:t xml:space="preserve">regularly, faithfully </w:t>
      </w:r>
      <w:r w:rsidR="00915B77">
        <w:t>sharing the benefits of small group discipleship with other m</w:t>
      </w:r>
      <w:r w:rsidR="00C51890">
        <w:t>en</w:t>
      </w:r>
      <w:r w:rsidR="002C6171">
        <w:t xml:space="preserve"> – at least 1 other man per year</w:t>
      </w:r>
      <w:r w:rsidR="00915B77">
        <w:t xml:space="preserve">. </w:t>
      </w:r>
      <w:r w:rsidR="0093569B" w:rsidRPr="0093569B">
        <w:rPr>
          <w:b/>
          <w:bCs/>
          <w:i/>
          <w:iCs/>
          <w:color w:val="1F4E79" w:themeColor="accent5" w:themeShade="80"/>
        </w:rPr>
        <w:t xml:space="preserve">“Go therefore and make disciples of all nations, baptizing them in the name of the Father and of the Son and of the Holy Spirit, teaching them to observe all that I have commanded you. And behold, I am with you always, to the end of the age.” - </w:t>
      </w:r>
      <w:r w:rsidR="00915B77" w:rsidRPr="0093569B">
        <w:rPr>
          <w:b/>
          <w:bCs/>
          <w:i/>
          <w:iCs/>
          <w:color w:val="1F4E79" w:themeColor="accent5" w:themeShade="80"/>
        </w:rPr>
        <w:t>Matthew 28:18-20</w:t>
      </w:r>
      <w:r w:rsidR="0093569B" w:rsidRPr="0093569B">
        <w:rPr>
          <w:b/>
          <w:bCs/>
          <w:i/>
          <w:iCs/>
          <w:color w:val="1F4E79" w:themeColor="accent5" w:themeShade="80"/>
        </w:rPr>
        <w:t xml:space="preserve"> </w:t>
      </w:r>
      <w:r w:rsidR="0093569B">
        <w:t xml:space="preserve">(see also </w:t>
      </w:r>
      <w:r w:rsidR="00915B77">
        <w:t>Mark 1:17, John 15:16, Acts 1:8)</w:t>
      </w:r>
    </w:p>
    <w:p w14:paraId="7E7E85D9" w14:textId="77777777" w:rsidR="00E30835" w:rsidRDefault="00E30835" w:rsidP="001B6C9C">
      <w:pPr>
        <w:jc w:val="both"/>
      </w:pPr>
    </w:p>
    <w:p w14:paraId="6979C617" w14:textId="57F27298" w:rsidR="00341118" w:rsidRDefault="00341118" w:rsidP="00341118">
      <w:pPr>
        <w:jc w:val="both"/>
      </w:pPr>
    </w:p>
    <w:p w14:paraId="0A737FB6" w14:textId="608BA38C" w:rsidR="00FA2F9E" w:rsidRDefault="00C07A85" w:rsidP="00954CE5">
      <w:pPr>
        <w:jc w:val="both"/>
      </w:pPr>
      <w:r>
        <w:t xml:space="preserve">I will update and </w:t>
      </w:r>
      <w:r w:rsidR="00395B28">
        <w:t>re-</w:t>
      </w:r>
      <w:r>
        <w:t xml:space="preserve">sign this covenant </w:t>
      </w:r>
      <w:proofErr w:type="gramStart"/>
      <w:r w:rsidR="00395B28">
        <w:t>if and when</w:t>
      </w:r>
      <w:proofErr w:type="gramEnd"/>
      <w:r w:rsidR="00395B28">
        <w:t xml:space="preserve"> </w:t>
      </w:r>
      <w:r>
        <w:t xml:space="preserve">group expansion is </w:t>
      </w:r>
      <w:r w:rsidR="00395B28" w:rsidRPr="002C6171">
        <w:rPr>
          <w:b/>
          <w:bCs/>
          <w:i/>
          <w:iCs/>
        </w:rPr>
        <w:t>prayerfully</w:t>
      </w:r>
      <w:r w:rsidR="00395B28">
        <w:t xml:space="preserve"> and </w:t>
      </w:r>
      <w:r w:rsidRPr="002C6171">
        <w:rPr>
          <w:b/>
          <w:bCs/>
          <w:i/>
          <w:iCs/>
        </w:rPr>
        <w:t>unanimously</w:t>
      </w:r>
      <w:r>
        <w:t xml:space="preserve"> approved by vote (in person</w:t>
      </w:r>
      <w:r w:rsidR="0081678B">
        <w:t xml:space="preserve"> or email</w:t>
      </w:r>
      <w:r>
        <w:t>) by everyone else in the group.</w:t>
      </w:r>
      <w:r w:rsidR="00305297">
        <w:t xml:space="preserve"> If someone has drifted from the group, resisted every compassionate effort by the group to return, and has been inactive for over 12 months, said member is not required to achieve an otherwise unanimous vote in favor of expansion.</w:t>
      </w:r>
    </w:p>
    <w:p w14:paraId="4906AE0A" w14:textId="4E3A51E8" w:rsidR="00425B95" w:rsidRDefault="00425B95" w:rsidP="00743103">
      <w:pPr>
        <w:jc w:val="both"/>
      </w:pPr>
    </w:p>
    <w:p w14:paraId="35C20774" w14:textId="77777777" w:rsidR="008F4BD6" w:rsidRDefault="008F4BD6" w:rsidP="00743103">
      <w:pPr>
        <w:jc w:val="both"/>
      </w:pPr>
    </w:p>
    <w:p w14:paraId="0DE4D74C" w14:textId="77777777" w:rsidR="008F4BD6" w:rsidRDefault="008F4BD6" w:rsidP="00743103">
      <w:pPr>
        <w:jc w:val="both"/>
      </w:pPr>
    </w:p>
    <w:p w14:paraId="3018EF60" w14:textId="77777777" w:rsidR="00E30835" w:rsidRDefault="00E30835">
      <w:pPr>
        <w:rPr>
          <w:sz w:val="20"/>
          <w:szCs w:val="20"/>
        </w:rPr>
      </w:pPr>
      <w:r>
        <w:rPr>
          <w:sz w:val="20"/>
          <w:szCs w:val="20"/>
        </w:rPr>
        <w:br w:type="page"/>
      </w:r>
    </w:p>
    <w:p w14:paraId="2D08244F" w14:textId="26AF59E8" w:rsidR="00493F8A" w:rsidRDefault="00321F46" w:rsidP="00743103">
      <w:pPr>
        <w:jc w:val="both"/>
        <w:rPr>
          <w:sz w:val="20"/>
          <w:szCs w:val="20"/>
        </w:rPr>
      </w:pPr>
      <w:r>
        <w:rPr>
          <w:sz w:val="20"/>
          <w:szCs w:val="20"/>
        </w:rPr>
        <w:lastRenderedPageBreak/>
        <w:t xml:space="preserve">Execution Date:  </w:t>
      </w:r>
      <w:r w:rsidR="00B20910">
        <w:rPr>
          <w:b/>
          <w:bCs/>
          <w:color w:val="C00000"/>
          <w:sz w:val="20"/>
          <w:szCs w:val="20"/>
        </w:rPr>
        <w:t>XX/XX</w:t>
      </w:r>
      <w:r w:rsidR="00D208B1" w:rsidRPr="00D208B1">
        <w:rPr>
          <w:b/>
          <w:bCs/>
          <w:color w:val="C00000"/>
          <w:sz w:val="20"/>
          <w:szCs w:val="20"/>
        </w:rPr>
        <w:t>/20</w:t>
      </w:r>
      <w:r w:rsidR="00B20910">
        <w:rPr>
          <w:b/>
          <w:bCs/>
          <w:color w:val="C00000"/>
          <w:sz w:val="20"/>
          <w:szCs w:val="20"/>
        </w:rPr>
        <w:t>XX</w:t>
      </w:r>
    </w:p>
    <w:p w14:paraId="789AAE0B" w14:textId="6113CBCA" w:rsidR="00321F46" w:rsidRDefault="00321F46" w:rsidP="00743103">
      <w:pPr>
        <w:jc w:val="both"/>
        <w:rPr>
          <w:sz w:val="20"/>
          <w:szCs w:val="20"/>
        </w:rPr>
      </w:pPr>
    </w:p>
    <w:p w14:paraId="4F7DDE85" w14:textId="2ACE81DD" w:rsidR="00321F46" w:rsidRDefault="00321F46" w:rsidP="00743103">
      <w:pPr>
        <w:jc w:val="both"/>
        <w:rPr>
          <w:sz w:val="20"/>
          <w:szCs w:val="20"/>
        </w:rPr>
      </w:pPr>
    </w:p>
    <w:p w14:paraId="4F58C431" w14:textId="76EF01DB" w:rsidR="00321F46" w:rsidRDefault="00321F46" w:rsidP="00743103">
      <w:pPr>
        <w:jc w:val="both"/>
        <w:rPr>
          <w:sz w:val="20"/>
          <w:szCs w:val="20"/>
        </w:rPr>
      </w:pPr>
      <w:r>
        <w:rPr>
          <w:sz w:val="20"/>
          <w:szCs w:val="20"/>
        </w:rPr>
        <w:t>Printed Name:  _________________________________</w:t>
      </w:r>
      <w:r>
        <w:rPr>
          <w:sz w:val="20"/>
          <w:szCs w:val="20"/>
        </w:rPr>
        <w:tab/>
        <w:t>Signature: ________________________________________</w:t>
      </w:r>
    </w:p>
    <w:p w14:paraId="4A272193" w14:textId="5A3FD759" w:rsidR="00321F46" w:rsidRDefault="00321F46" w:rsidP="00743103">
      <w:pPr>
        <w:jc w:val="both"/>
        <w:rPr>
          <w:sz w:val="20"/>
          <w:szCs w:val="20"/>
        </w:rPr>
      </w:pPr>
    </w:p>
    <w:p w14:paraId="5E354E17" w14:textId="3E01C39D" w:rsidR="00321F46" w:rsidRDefault="00321F46" w:rsidP="00743103">
      <w:pPr>
        <w:jc w:val="both"/>
        <w:rPr>
          <w:sz w:val="20"/>
          <w:szCs w:val="20"/>
        </w:rPr>
      </w:pPr>
    </w:p>
    <w:p w14:paraId="64BA3028" w14:textId="55D64B5E" w:rsidR="00321F46" w:rsidRDefault="00321F46" w:rsidP="00743103">
      <w:pPr>
        <w:jc w:val="both"/>
        <w:rPr>
          <w:sz w:val="20"/>
          <w:szCs w:val="20"/>
        </w:rPr>
      </w:pPr>
    </w:p>
    <w:p w14:paraId="03630E18" w14:textId="77777777" w:rsidR="00321F46" w:rsidRPr="008F4BD6" w:rsidRDefault="00321F46" w:rsidP="00321F46">
      <w:pPr>
        <w:jc w:val="both"/>
        <w:rPr>
          <w:sz w:val="20"/>
          <w:szCs w:val="20"/>
        </w:rPr>
      </w:pPr>
      <w:r>
        <w:rPr>
          <w:sz w:val="20"/>
          <w:szCs w:val="20"/>
        </w:rPr>
        <w:t>Printed Name:  _________________________________</w:t>
      </w:r>
      <w:r>
        <w:rPr>
          <w:sz w:val="20"/>
          <w:szCs w:val="20"/>
        </w:rPr>
        <w:tab/>
        <w:t>Signature: ________________________________________</w:t>
      </w:r>
    </w:p>
    <w:p w14:paraId="19163103" w14:textId="0A206592" w:rsidR="00321F46" w:rsidRDefault="00321F46" w:rsidP="00743103">
      <w:pPr>
        <w:jc w:val="both"/>
        <w:rPr>
          <w:sz w:val="20"/>
          <w:szCs w:val="20"/>
        </w:rPr>
      </w:pPr>
    </w:p>
    <w:p w14:paraId="17E54405" w14:textId="516F2D36" w:rsidR="00321F46" w:rsidRDefault="00321F46" w:rsidP="00743103">
      <w:pPr>
        <w:jc w:val="both"/>
        <w:rPr>
          <w:sz w:val="20"/>
          <w:szCs w:val="20"/>
        </w:rPr>
      </w:pPr>
    </w:p>
    <w:p w14:paraId="31264FB4" w14:textId="25CC7320" w:rsidR="00321F46" w:rsidRDefault="00321F46" w:rsidP="00743103">
      <w:pPr>
        <w:jc w:val="both"/>
        <w:rPr>
          <w:sz w:val="20"/>
          <w:szCs w:val="20"/>
        </w:rPr>
      </w:pPr>
    </w:p>
    <w:p w14:paraId="18F91AD9" w14:textId="77777777" w:rsidR="00321F46" w:rsidRPr="008F4BD6" w:rsidRDefault="00321F46" w:rsidP="00321F46">
      <w:pPr>
        <w:jc w:val="both"/>
        <w:rPr>
          <w:sz w:val="20"/>
          <w:szCs w:val="20"/>
        </w:rPr>
      </w:pPr>
      <w:r>
        <w:rPr>
          <w:sz w:val="20"/>
          <w:szCs w:val="20"/>
        </w:rPr>
        <w:t>Printed Name:  _________________________________</w:t>
      </w:r>
      <w:r>
        <w:rPr>
          <w:sz w:val="20"/>
          <w:szCs w:val="20"/>
        </w:rPr>
        <w:tab/>
        <w:t>Signature: ________________________________________</w:t>
      </w:r>
    </w:p>
    <w:p w14:paraId="79A70F0B" w14:textId="2787C86E" w:rsidR="00321F46" w:rsidRDefault="00321F46" w:rsidP="00743103">
      <w:pPr>
        <w:jc w:val="both"/>
        <w:rPr>
          <w:sz w:val="20"/>
          <w:szCs w:val="20"/>
        </w:rPr>
      </w:pPr>
    </w:p>
    <w:p w14:paraId="1F20F662" w14:textId="4E98DFF2" w:rsidR="00321F46" w:rsidRDefault="00321F46" w:rsidP="00743103">
      <w:pPr>
        <w:jc w:val="both"/>
        <w:rPr>
          <w:sz w:val="20"/>
          <w:szCs w:val="20"/>
        </w:rPr>
      </w:pPr>
    </w:p>
    <w:p w14:paraId="59D438A7" w14:textId="3D8E5488" w:rsidR="00321F46" w:rsidRDefault="00321F46" w:rsidP="00743103">
      <w:pPr>
        <w:jc w:val="both"/>
        <w:rPr>
          <w:sz w:val="20"/>
          <w:szCs w:val="20"/>
        </w:rPr>
      </w:pPr>
    </w:p>
    <w:p w14:paraId="7813980D" w14:textId="77777777" w:rsidR="00321F46" w:rsidRPr="008F4BD6" w:rsidRDefault="00321F46" w:rsidP="00321F46">
      <w:pPr>
        <w:jc w:val="both"/>
        <w:rPr>
          <w:sz w:val="20"/>
          <w:szCs w:val="20"/>
        </w:rPr>
      </w:pPr>
      <w:r>
        <w:rPr>
          <w:sz w:val="20"/>
          <w:szCs w:val="20"/>
        </w:rPr>
        <w:t>Printed Name:  _________________________________</w:t>
      </w:r>
      <w:r>
        <w:rPr>
          <w:sz w:val="20"/>
          <w:szCs w:val="20"/>
        </w:rPr>
        <w:tab/>
        <w:t>Signature: ________________________________________</w:t>
      </w:r>
    </w:p>
    <w:p w14:paraId="184DB489" w14:textId="22BD11FA" w:rsidR="00321F46" w:rsidRDefault="00321F46" w:rsidP="00743103">
      <w:pPr>
        <w:jc w:val="both"/>
        <w:rPr>
          <w:sz w:val="20"/>
          <w:szCs w:val="20"/>
        </w:rPr>
      </w:pPr>
    </w:p>
    <w:p w14:paraId="4A6762FC" w14:textId="7B4D3C1A" w:rsidR="00321F46" w:rsidRDefault="00321F46" w:rsidP="00743103">
      <w:pPr>
        <w:jc w:val="both"/>
        <w:rPr>
          <w:sz w:val="20"/>
          <w:szCs w:val="20"/>
        </w:rPr>
      </w:pPr>
    </w:p>
    <w:p w14:paraId="5D07BA7D" w14:textId="0C8A2FCB" w:rsidR="00321F46" w:rsidRDefault="00321F46" w:rsidP="00743103">
      <w:pPr>
        <w:jc w:val="both"/>
        <w:rPr>
          <w:sz w:val="20"/>
          <w:szCs w:val="20"/>
        </w:rPr>
      </w:pPr>
    </w:p>
    <w:p w14:paraId="5162C5A9" w14:textId="77777777" w:rsidR="00321F46" w:rsidRPr="008F4BD6" w:rsidRDefault="00321F46" w:rsidP="00321F46">
      <w:pPr>
        <w:jc w:val="both"/>
        <w:rPr>
          <w:sz w:val="20"/>
          <w:szCs w:val="20"/>
        </w:rPr>
      </w:pPr>
      <w:r>
        <w:rPr>
          <w:sz w:val="20"/>
          <w:szCs w:val="20"/>
        </w:rPr>
        <w:t>Printed Name:  _________________________________</w:t>
      </w:r>
      <w:r>
        <w:rPr>
          <w:sz w:val="20"/>
          <w:szCs w:val="20"/>
        </w:rPr>
        <w:tab/>
        <w:t>Signature: ________________________________________</w:t>
      </w:r>
    </w:p>
    <w:p w14:paraId="2C58452E" w14:textId="5545B6F7" w:rsidR="00321F46" w:rsidRDefault="00321F46" w:rsidP="00743103">
      <w:pPr>
        <w:jc w:val="both"/>
        <w:rPr>
          <w:sz w:val="20"/>
          <w:szCs w:val="20"/>
        </w:rPr>
      </w:pPr>
    </w:p>
    <w:p w14:paraId="6E890203" w14:textId="191F1697" w:rsidR="00321F46" w:rsidRDefault="00321F46" w:rsidP="00743103">
      <w:pPr>
        <w:jc w:val="both"/>
        <w:rPr>
          <w:sz w:val="20"/>
          <w:szCs w:val="20"/>
        </w:rPr>
      </w:pPr>
    </w:p>
    <w:p w14:paraId="58B26F1A" w14:textId="505D26E4" w:rsidR="00321F46" w:rsidRDefault="00321F46" w:rsidP="00743103">
      <w:pPr>
        <w:jc w:val="both"/>
        <w:rPr>
          <w:sz w:val="20"/>
          <w:szCs w:val="20"/>
        </w:rPr>
      </w:pPr>
    </w:p>
    <w:p w14:paraId="2C828D20" w14:textId="77777777" w:rsidR="00321F46" w:rsidRPr="008F4BD6" w:rsidRDefault="00321F46" w:rsidP="00321F46">
      <w:pPr>
        <w:jc w:val="both"/>
        <w:rPr>
          <w:sz w:val="20"/>
          <w:szCs w:val="20"/>
        </w:rPr>
      </w:pPr>
      <w:r>
        <w:rPr>
          <w:sz w:val="20"/>
          <w:szCs w:val="20"/>
        </w:rPr>
        <w:t>Printed Name:  _________________________________</w:t>
      </w:r>
      <w:r>
        <w:rPr>
          <w:sz w:val="20"/>
          <w:szCs w:val="20"/>
        </w:rPr>
        <w:tab/>
        <w:t>Signature: ________________________________________</w:t>
      </w:r>
    </w:p>
    <w:p w14:paraId="20A9C8A1" w14:textId="276CC6CA" w:rsidR="00321F46" w:rsidRDefault="00321F46" w:rsidP="00743103">
      <w:pPr>
        <w:jc w:val="both"/>
        <w:rPr>
          <w:sz w:val="20"/>
          <w:szCs w:val="20"/>
        </w:rPr>
      </w:pPr>
    </w:p>
    <w:p w14:paraId="1312F5C6" w14:textId="596B5DDB" w:rsidR="00321F46" w:rsidRDefault="00321F46" w:rsidP="00743103">
      <w:pPr>
        <w:jc w:val="both"/>
        <w:rPr>
          <w:sz w:val="20"/>
          <w:szCs w:val="20"/>
        </w:rPr>
      </w:pPr>
    </w:p>
    <w:p w14:paraId="06FC8BDB" w14:textId="218DF640" w:rsidR="00321F46" w:rsidRDefault="00321F46" w:rsidP="00743103">
      <w:pPr>
        <w:jc w:val="both"/>
        <w:rPr>
          <w:sz w:val="20"/>
          <w:szCs w:val="20"/>
        </w:rPr>
      </w:pPr>
    </w:p>
    <w:p w14:paraId="746B410E" w14:textId="77777777" w:rsidR="00321F46" w:rsidRPr="008F4BD6" w:rsidRDefault="00321F46" w:rsidP="00321F46">
      <w:pPr>
        <w:jc w:val="both"/>
        <w:rPr>
          <w:sz w:val="20"/>
          <w:szCs w:val="20"/>
        </w:rPr>
      </w:pPr>
      <w:r>
        <w:rPr>
          <w:sz w:val="20"/>
          <w:szCs w:val="20"/>
        </w:rPr>
        <w:t>Printed Name:  _________________________________</w:t>
      </w:r>
      <w:r>
        <w:rPr>
          <w:sz w:val="20"/>
          <w:szCs w:val="20"/>
        </w:rPr>
        <w:tab/>
        <w:t>Signature: ________________________________________</w:t>
      </w:r>
    </w:p>
    <w:p w14:paraId="5E2CB6BC" w14:textId="51ABB277" w:rsidR="00321F46" w:rsidRDefault="00321F46" w:rsidP="00743103">
      <w:pPr>
        <w:jc w:val="both"/>
        <w:rPr>
          <w:sz w:val="20"/>
          <w:szCs w:val="20"/>
        </w:rPr>
      </w:pPr>
    </w:p>
    <w:p w14:paraId="42EA6D27" w14:textId="366A368D" w:rsidR="00321F46" w:rsidRDefault="00321F46" w:rsidP="00743103">
      <w:pPr>
        <w:jc w:val="both"/>
        <w:rPr>
          <w:sz w:val="20"/>
          <w:szCs w:val="20"/>
        </w:rPr>
      </w:pPr>
    </w:p>
    <w:p w14:paraId="23BBA0B5" w14:textId="7010FF4A" w:rsidR="00321F46" w:rsidRDefault="00321F46" w:rsidP="00743103">
      <w:pPr>
        <w:jc w:val="both"/>
        <w:rPr>
          <w:sz w:val="20"/>
          <w:szCs w:val="20"/>
        </w:rPr>
      </w:pPr>
    </w:p>
    <w:p w14:paraId="5103ADAB" w14:textId="77777777" w:rsidR="00321F46" w:rsidRPr="008F4BD6" w:rsidRDefault="00321F46" w:rsidP="00321F46">
      <w:pPr>
        <w:jc w:val="both"/>
        <w:rPr>
          <w:sz w:val="20"/>
          <w:szCs w:val="20"/>
        </w:rPr>
      </w:pPr>
      <w:r>
        <w:rPr>
          <w:sz w:val="20"/>
          <w:szCs w:val="20"/>
        </w:rPr>
        <w:t>Printed Name:  _________________________________</w:t>
      </w:r>
      <w:r>
        <w:rPr>
          <w:sz w:val="20"/>
          <w:szCs w:val="20"/>
        </w:rPr>
        <w:tab/>
        <w:t>Signature: ________________________________________</w:t>
      </w:r>
    </w:p>
    <w:p w14:paraId="571EBB48" w14:textId="152A6446" w:rsidR="00321F46" w:rsidRDefault="00321F46" w:rsidP="00743103">
      <w:pPr>
        <w:jc w:val="both"/>
        <w:rPr>
          <w:sz w:val="20"/>
          <w:szCs w:val="20"/>
        </w:rPr>
      </w:pPr>
    </w:p>
    <w:p w14:paraId="16557B2B" w14:textId="6862DAC3" w:rsidR="00321F46" w:rsidRDefault="00321F46" w:rsidP="00743103">
      <w:pPr>
        <w:jc w:val="both"/>
        <w:rPr>
          <w:sz w:val="20"/>
          <w:szCs w:val="20"/>
        </w:rPr>
      </w:pPr>
    </w:p>
    <w:p w14:paraId="336F693F" w14:textId="542559C5" w:rsidR="00321F46" w:rsidRDefault="00321F46" w:rsidP="00743103">
      <w:pPr>
        <w:jc w:val="both"/>
        <w:rPr>
          <w:sz w:val="20"/>
          <w:szCs w:val="20"/>
        </w:rPr>
      </w:pPr>
    </w:p>
    <w:p w14:paraId="6B31F5A2" w14:textId="76A94B33" w:rsidR="00321F46" w:rsidRPr="008F4BD6" w:rsidRDefault="00321F46" w:rsidP="00743103">
      <w:pPr>
        <w:jc w:val="both"/>
        <w:rPr>
          <w:sz w:val="20"/>
          <w:szCs w:val="20"/>
        </w:rPr>
      </w:pPr>
      <w:r>
        <w:rPr>
          <w:sz w:val="20"/>
          <w:szCs w:val="20"/>
        </w:rPr>
        <w:t>Printed Name:  _________________________________</w:t>
      </w:r>
      <w:r>
        <w:rPr>
          <w:sz w:val="20"/>
          <w:szCs w:val="20"/>
        </w:rPr>
        <w:tab/>
        <w:t>Signature: ________________________________________</w:t>
      </w:r>
    </w:p>
    <w:sectPr w:rsidR="00321F46" w:rsidRPr="008F4BD6" w:rsidSect="00493F8A">
      <w:headerReference w:type="default" r:id="rId8"/>
      <w:headerReference w:type="first" r:id="rId9"/>
      <w:pgSz w:w="12240" w:h="15840" w:code="1"/>
      <w:pgMar w:top="1440" w:right="1080" w:bottom="1440" w:left="1080" w:header="720" w:footer="720" w:gutter="0"/>
      <w:paperSrc w:first="1025" w:other="10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C82D" w14:textId="77777777" w:rsidR="0006048F" w:rsidRDefault="0006048F" w:rsidP="002F4913">
      <w:r>
        <w:separator/>
      </w:r>
    </w:p>
  </w:endnote>
  <w:endnote w:type="continuationSeparator" w:id="0">
    <w:p w14:paraId="7B65612B" w14:textId="77777777" w:rsidR="0006048F" w:rsidRDefault="0006048F" w:rsidP="002F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4E44D" w14:textId="77777777" w:rsidR="0006048F" w:rsidRDefault="0006048F" w:rsidP="002F4913">
      <w:r>
        <w:separator/>
      </w:r>
    </w:p>
  </w:footnote>
  <w:footnote w:type="continuationSeparator" w:id="0">
    <w:p w14:paraId="73F0120A" w14:textId="77777777" w:rsidR="0006048F" w:rsidRDefault="0006048F" w:rsidP="002F4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DD40" w14:textId="1B5415FC" w:rsidR="00493F8A" w:rsidRPr="00493F8A" w:rsidRDefault="00493F8A" w:rsidP="00493F8A">
    <w:pPr>
      <w:pStyle w:val="Header"/>
      <w:jc w:val="right"/>
    </w:pPr>
    <w:r>
      <w:rPr>
        <w:noProof/>
      </w:rPr>
      <w:drawing>
        <wp:inline distT="0" distB="0" distL="0" distR="0" wp14:anchorId="03DC1840" wp14:editId="5C4D0035">
          <wp:extent cx="1839854" cy="601980"/>
          <wp:effectExtent l="0" t="0" r="8255" b="762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ND_Full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851316" cy="6057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4055" w14:textId="4AE44E30" w:rsidR="008F4BD6" w:rsidRDefault="008F4BD6" w:rsidP="008F4BD6">
    <w:pPr>
      <w:pStyle w:val="Header"/>
      <w:jc w:val="right"/>
    </w:pPr>
    <w:r>
      <w:rPr>
        <w:noProof/>
      </w:rPr>
      <w:drawing>
        <wp:inline distT="0" distB="0" distL="0" distR="0" wp14:anchorId="33986F5D" wp14:editId="3FDD74D5">
          <wp:extent cx="1886433" cy="61722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D_Full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892542" cy="619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E7735"/>
    <w:multiLevelType w:val="hybridMultilevel"/>
    <w:tmpl w:val="F0A8E724"/>
    <w:lvl w:ilvl="0" w:tplc="7EE47AAE">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E172A"/>
    <w:multiLevelType w:val="hybridMultilevel"/>
    <w:tmpl w:val="E29E6CC0"/>
    <w:lvl w:ilvl="0" w:tplc="7EE47AA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78"/>
    <w:rsid w:val="0002271F"/>
    <w:rsid w:val="00045C65"/>
    <w:rsid w:val="0006048F"/>
    <w:rsid w:val="00061BF9"/>
    <w:rsid w:val="00067E7A"/>
    <w:rsid w:val="00086271"/>
    <w:rsid w:val="00086346"/>
    <w:rsid w:val="000F1106"/>
    <w:rsid w:val="00100C78"/>
    <w:rsid w:val="001113D9"/>
    <w:rsid w:val="00191A10"/>
    <w:rsid w:val="001B6C9C"/>
    <w:rsid w:val="001D15C9"/>
    <w:rsid w:val="00226957"/>
    <w:rsid w:val="00243A1F"/>
    <w:rsid w:val="002C3506"/>
    <w:rsid w:val="002C6171"/>
    <w:rsid w:val="002C799F"/>
    <w:rsid w:val="002F4913"/>
    <w:rsid w:val="00305297"/>
    <w:rsid w:val="00321F46"/>
    <w:rsid w:val="003225BA"/>
    <w:rsid w:val="00325F6A"/>
    <w:rsid w:val="00333149"/>
    <w:rsid w:val="00341118"/>
    <w:rsid w:val="00381228"/>
    <w:rsid w:val="00395B28"/>
    <w:rsid w:val="003D1B24"/>
    <w:rsid w:val="00425B95"/>
    <w:rsid w:val="00484AEF"/>
    <w:rsid w:val="00493F8A"/>
    <w:rsid w:val="004A02A5"/>
    <w:rsid w:val="004B14E7"/>
    <w:rsid w:val="004C03AD"/>
    <w:rsid w:val="004C69A2"/>
    <w:rsid w:val="0051182A"/>
    <w:rsid w:val="00583A10"/>
    <w:rsid w:val="005A08BC"/>
    <w:rsid w:val="005D0FD3"/>
    <w:rsid w:val="005E46CB"/>
    <w:rsid w:val="006A021A"/>
    <w:rsid w:val="006C6B1A"/>
    <w:rsid w:val="006F190B"/>
    <w:rsid w:val="00736874"/>
    <w:rsid w:val="00743103"/>
    <w:rsid w:val="0078082B"/>
    <w:rsid w:val="007E1184"/>
    <w:rsid w:val="0081678B"/>
    <w:rsid w:val="008264FE"/>
    <w:rsid w:val="00862133"/>
    <w:rsid w:val="0087729C"/>
    <w:rsid w:val="0088024E"/>
    <w:rsid w:val="008963D8"/>
    <w:rsid w:val="008A08AD"/>
    <w:rsid w:val="008F4BD6"/>
    <w:rsid w:val="00915B77"/>
    <w:rsid w:val="0093569B"/>
    <w:rsid w:val="00946E1C"/>
    <w:rsid w:val="00954CE5"/>
    <w:rsid w:val="009C39EC"/>
    <w:rsid w:val="009D1092"/>
    <w:rsid w:val="009D4F3E"/>
    <w:rsid w:val="00A27C9D"/>
    <w:rsid w:val="00A50463"/>
    <w:rsid w:val="00A633B2"/>
    <w:rsid w:val="00A73ED7"/>
    <w:rsid w:val="00AA130E"/>
    <w:rsid w:val="00AD6F61"/>
    <w:rsid w:val="00B20910"/>
    <w:rsid w:val="00C07A85"/>
    <w:rsid w:val="00C4772B"/>
    <w:rsid w:val="00C51890"/>
    <w:rsid w:val="00C52683"/>
    <w:rsid w:val="00C57053"/>
    <w:rsid w:val="00C9012F"/>
    <w:rsid w:val="00C91E01"/>
    <w:rsid w:val="00CC3F1E"/>
    <w:rsid w:val="00D11F4E"/>
    <w:rsid w:val="00D208B1"/>
    <w:rsid w:val="00D46377"/>
    <w:rsid w:val="00DE3762"/>
    <w:rsid w:val="00DE7E1B"/>
    <w:rsid w:val="00E10F02"/>
    <w:rsid w:val="00E233C1"/>
    <w:rsid w:val="00E30835"/>
    <w:rsid w:val="00E415C2"/>
    <w:rsid w:val="00E43FA3"/>
    <w:rsid w:val="00E560D0"/>
    <w:rsid w:val="00E7022C"/>
    <w:rsid w:val="00E83C39"/>
    <w:rsid w:val="00E97090"/>
    <w:rsid w:val="00EC0E3F"/>
    <w:rsid w:val="00F000FC"/>
    <w:rsid w:val="00FA2F9E"/>
    <w:rsid w:val="00FC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F76B2"/>
  <w15:chartTrackingRefBased/>
  <w15:docId w15:val="{CD69E969-05D4-42D4-8A83-8D61DC792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BF9"/>
    <w:pPr>
      <w:ind w:left="720"/>
      <w:contextualSpacing/>
    </w:pPr>
  </w:style>
  <w:style w:type="table" w:styleId="TableGrid">
    <w:name w:val="Table Grid"/>
    <w:basedOn w:val="TableNormal"/>
    <w:uiPriority w:val="39"/>
    <w:rsid w:val="004B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913"/>
    <w:pPr>
      <w:tabs>
        <w:tab w:val="center" w:pos="4680"/>
        <w:tab w:val="right" w:pos="9360"/>
      </w:tabs>
    </w:pPr>
  </w:style>
  <w:style w:type="character" w:customStyle="1" w:styleId="HeaderChar">
    <w:name w:val="Header Char"/>
    <w:basedOn w:val="DefaultParagraphFont"/>
    <w:link w:val="Header"/>
    <w:uiPriority w:val="99"/>
    <w:rsid w:val="002F4913"/>
  </w:style>
  <w:style w:type="paragraph" w:styleId="Footer">
    <w:name w:val="footer"/>
    <w:basedOn w:val="Normal"/>
    <w:link w:val="FooterChar"/>
    <w:uiPriority w:val="99"/>
    <w:unhideWhenUsed/>
    <w:rsid w:val="002F4913"/>
    <w:pPr>
      <w:tabs>
        <w:tab w:val="center" w:pos="4680"/>
        <w:tab w:val="right" w:pos="9360"/>
      </w:tabs>
    </w:pPr>
  </w:style>
  <w:style w:type="character" w:customStyle="1" w:styleId="FooterChar">
    <w:name w:val="Footer Char"/>
    <w:basedOn w:val="DefaultParagraphFont"/>
    <w:link w:val="Footer"/>
    <w:uiPriority w:val="99"/>
    <w:rsid w:val="002F4913"/>
  </w:style>
  <w:style w:type="character" w:styleId="Hyperlink">
    <w:name w:val="Hyperlink"/>
    <w:basedOn w:val="DefaultParagraphFont"/>
    <w:uiPriority w:val="99"/>
    <w:unhideWhenUsed/>
    <w:rsid w:val="00381228"/>
    <w:rPr>
      <w:color w:val="0563C1" w:themeColor="hyperlink"/>
      <w:u w:val="single"/>
    </w:rPr>
  </w:style>
  <w:style w:type="character" w:styleId="UnresolvedMention">
    <w:name w:val="Unresolved Mention"/>
    <w:basedOn w:val="DefaultParagraphFont"/>
    <w:uiPriority w:val="99"/>
    <w:semiHidden/>
    <w:unhideWhenUsed/>
    <w:rsid w:val="00381228"/>
    <w:rPr>
      <w:color w:val="605E5C"/>
      <w:shd w:val="clear" w:color="auto" w:fill="E1DFDD"/>
    </w:rPr>
  </w:style>
  <w:style w:type="character" w:styleId="FollowedHyperlink">
    <w:name w:val="FollowedHyperlink"/>
    <w:basedOn w:val="DefaultParagraphFont"/>
    <w:uiPriority w:val="99"/>
    <w:semiHidden/>
    <w:unhideWhenUsed/>
    <w:rsid w:val="00381228"/>
    <w:rPr>
      <w:color w:val="954F72" w:themeColor="followedHyperlink"/>
      <w:u w:val="single"/>
    </w:rPr>
  </w:style>
  <w:style w:type="character" w:styleId="CommentReference">
    <w:name w:val="annotation reference"/>
    <w:basedOn w:val="DefaultParagraphFont"/>
    <w:uiPriority w:val="99"/>
    <w:semiHidden/>
    <w:unhideWhenUsed/>
    <w:rsid w:val="0087729C"/>
    <w:rPr>
      <w:sz w:val="16"/>
      <w:szCs w:val="16"/>
    </w:rPr>
  </w:style>
  <w:style w:type="paragraph" w:styleId="CommentText">
    <w:name w:val="annotation text"/>
    <w:basedOn w:val="Normal"/>
    <w:link w:val="CommentTextChar"/>
    <w:uiPriority w:val="99"/>
    <w:semiHidden/>
    <w:unhideWhenUsed/>
    <w:rsid w:val="0087729C"/>
    <w:rPr>
      <w:sz w:val="20"/>
      <w:szCs w:val="20"/>
    </w:rPr>
  </w:style>
  <w:style w:type="character" w:customStyle="1" w:styleId="CommentTextChar">
    <w:name w:val="Comment Text Char"/>
    <w:basedOn w:val="DefaultParagraphFont"/>
    <w:link w:val="CommentText"/>
    <w:uiPriority w:val="99"/>
    <w:semiHidden/>
    <w:rsid w:val="0087729C"/>
    <w:rPr>
      <w:sz w:val="20"/>
      <w:szCs w:val="20"/>
    </w:rPr>
  </w:style>
  <w:style w:type="paragraph" w:styleId="CommentSubject">
    <w:name w:val="annotation subject"/>
    <w:basedOn w:val="CommentText"/>
    <w:next w:val="CommentText"/>
    <w:link w:val="CommentSubjectChar"/>
    <w:uiPriority w:val="99"/>
    <w:semiHidden/>
    <w:unhideWhenUsed/>
    <w:rsid w:val="0087729C"/>
    <w:rPr>
      <w:b/>
      <w:bCs/>
    </w:rPr>
  </w:style>
  <w:style w:type="character" w:customStyle="1" w:styleId="CommentSubjectChar">
    <w:name w:val="Comment Subject Char"/>
    <w:basedOn w:val="CommentTextChar"/>
    <w:link w:val="CommentSubject"/>
    <w:uiPriority w:val="99"/>
    <w:semiHidden/>
    <w:rsid w:val="0087729C"/>
    <w:rPr>
      <w:b/>
      <w:bCs/>
      <w:sz w:val="20"/>
      <w:szCs w:val="20"/>
    </w:rPr>
  </w:style>
  <w:style w:type="paragraph" w:styleId="BalloonText">
    <w:name w:val="Balloon Text"/>
    <w:basedOn w:val="Normal"/>
    <w:link w:val="BalloonTextChar"/>
    <w:uiPriority w:val="99"/>
    <w:semiHidden/>
    <w:unhideWhenUsed/>
    <w:rsid w:val="008772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ropbox.com/s/htm5ctcfnpnaf4u/FinD%20High%20Low%20Guidelines%20with%20Table%202020.docx?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Marconi, Greg</dc:creator>
  <cp:keywords/>
  <dc:description/>
  <cp:lastModifiedBy>Clint Harrington</cp:lastModifiedBy>
  <cp:revision>2</cp:revision>
  <cp:lastPrinted>2021-12-02T23:07:00Z</cp:lastPrinted>
  <dcterms:created xsi:type="dcterms:W3CDTF">2022-02-23T22:38:00Z</dcterms:created>
  <dcterms:modified xsi:type="dcterms:W3CDTF">2022-02-23T22:38:00Z</dcterms:modified>
</cp:coreProperties>
</file>